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AE7" w:rsidRPr="007029B1" w:rsidRDefault="00B20AE7" w:rsidP="007029B1">
      <w:pPr>
        <w:shd w:val="clear" w:color="auto" w:fill="FFFFFF"/>
        <w:spacing w:after="240" w:line="360" w:lineRule="auto"/>
        <w:textAlignment w:val="baseline"/>
        <w:outlineLvl w:val="1"/>
        <w:rPr>
          <w:rFonts w:asciiTheme="majorBidi" w:eastAsia="Times New Roman" w:hAnsiTheme="majorBidi" w:cstheme="majorBidi"/>
          <w:b/>
          <w:bCs/>
          <w:sz w:val="45"/>
          <w:szCs w:val="45"/>
        </w:rPr>
      </w:pPr>
      <w:r w:rsidRPr="007029B1">
        <w:rPr>
          <w:rFonts w:asciiTheme="majorBidi" w:eastAsia="Times New Roman" w:hAnsiTheme="majorBidi" w:cstheme="majorBidi"/>
          <w:b/>
          <w:bCs/>
          <w:sz w:val="45"/>
          <w:szCs w:val="45"/>
        </w:rPr>
        <w:t>Persian Empire</w:t>
      </w:r>
      <w:r w:rsidR="00730BFD">
        <w:rPr>
          <w:rFonts w:asciiTheme="majorBidi" w:eastAsia="Times New Roman" w:hAnsiTheme="majorBidi" w:cstheme="majorBidi"/>
          <w:b/>
          <w:bCs/>
          <w:sz w:val="45"/>
          <w:szCs w:val="45"/>
        </w:rPr>
        <w:t xml:space="preserve"> by </w:t>
      </w:r>
      <w:proofErr w:type="spellStart"/>
      <w:r w:rsidR="00730BFD">
        <w:rPr>
          <w:rFonts w:asciiTheme="majorBidi" w:eastAsia="Times New Roman" w:hAnsiTheme="majorBidi" w:cstheme="majorBidi"/>
          <w:b/>
          <w:bCs/>
          <w:sz w:val="45"/>
          <w:szCs w:val="45"/>
        </w:rPr>
        <w:t>Moris</w:t>
      </w:r>
      <w:proofErr w:type="spellEnd"/>
      <w:r w:rsidR="00730BFD">
        <w:rPr>
          <w:rFonts w:asciiTheme="majorBidi" w:eastAsia="Times New Roman" w:hAnsiTheme="majorBidi" w:cstheme="majorBidi"/>
          <w:b/>
          <w:bCs/>
          <w:sz w:val="45"/>
          <w:szCs w:val="45"/>
        </w:rPr>
        <w:t xml:space="preserve"> John</w:t>
      </w:r>
      <w:r w:rsidR="00884E90">
        <w:rPr>
          <w:rFonts w:asciiTheme="majorBidi" w:eastAsia="Times New Roman" w:hAnsiTheme="majorBidi" w:cstheme="majorBidi"/>
          <w:b/>
          <w:bCs/>
          <w:sz w:val="45"/>
          <w:szCs w:val="45"/>
        </w:rPr>
        <w:t>.2008</w:t>
      </w:r>
    </w:p>
    <w:p w:rsidR="004B3588" w:rsidRPr="004B3588" w:rsidRDefault="004B3588" w:rsidP="007029B1">
      <w:pPr>
        <w:shd w:val="clear" w:color="auto" w:fill="FFFFFF"/>
        <w:spacing w:after="240" w:line="360" w:lineRule="auto"/>
        <w:textAlignment w:val="baseline"/>
        <w:outlineLvl w:val="1"/>
        <w:rPr>
          <w:rFonts w:asciiTheme="majorBidi" w:eastAsia="Times New Roman" w:hAnsiTheme="majorBidi" w:cstheme="majorBidi"/>
          <w:b/>
          <w:bCs/>
          <w:sz w:val="45"/>
          <w:szCs w:val="45"/>
        </w:rPr>
      </w:pPr>
      <w:r w:rsidRPr="004B3588">
        <w:rPr>
          <w:rFonts w:asciiTheme="majorBidi" w:eastAsia="Times New Roman" w:hAnsiTheme="majorBidi" w:cstheme="majorBidi"/>
          <w:b/>
          <w:bCs/>
          <w:sz w:val="45"/>
          <w:szCs w:val="45"/>
        </w:rPr>
        <w:t>Overview</w:t>
      </w:r>
    </w:p>
    <w:p w:rsidR="004B3588" w:rsidRPr="004B3588" w:rsidRDefault="004B3588" w:rsidP="007029B1">
      <w:pPr>
        <w:numPr>
          <w:ilvl w:val="0"/>
          <w:numId w:val="1"/>
        </w:numPr>
        <w:shd w:val="clear" w:color="auto" w:fill="FFFFFF"/>
        <w:spacing w:after="0" w:line="360" w:lineRule="auto"/>
        <w:ind w:left="0"/>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sz w:val="30"/>
          <w:szCs w:val="30"/>
        </w:rPr>
        <w:t xml:space="preserve">The </w:t>
      </w:r>
      <w:proofErr w:type="spellStart"/>
      <w:r w:rsidRPr="004B3588">
        <w:rPr>
          <w:rFonts w:asciiTheme="majorBidi" w:eastAsia="Times New Roman" w:hAnsiTheme="majorBidi" w:cstheme="majorBidi"/>
          <w:sz w:val="30"/>
          <w:szCs w:val="30"/>
        </w:rPr>
        <w:t>Achaemenid</w:t>
      </w:r>
      <w:proofErr w:type="spellEnd"/>
      <w:r w:rsidRPr="004B3588">
        <w:rPr>
          <w:rFonts w:asciiTheme="majorBidi" w:eastAsia="Times New Roman" w:hAnsiTheme="majorBidi" w:cstheme="majorBidi"/>
          <w:sz w:val="30"/>
          <w:szCs w:val="30"/>
        </w:rPr>
        <w:t xml:space="preserve"> Persian Empire first expanded under the leadership of Cyrus the Great, who utilized a strategy of religious and cultural toleration to maintain order.</w:t>
      </w:r>
    </w:p>
    <w:p w:rsidR="004B3588" w:rsidRPr="004B3588" w:rsidRDefault="004B3588" w:rsidP="007029B1">
      <w:pPr>
        <w:numPr>
          <w:ilvl w:val="0"/>
          <w:numId w:val="1"/>
        </w:numPr>
        <w:shd w:val="clear" w:color="auto" w:fill="FFFFFF"/>
        <w:spacing w:after="0" w:line="360" w:lineRule="auto"/>
        <w:ind w:left="0"/>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sz w:val="30"/>
          <w:szCs w:val="30"/>
        </w:rPr>
        <w:t>Darius the Great further expanded the empire and introduced reforms such as standard currency and satraps—provincial governors—to rule over smaller regions of the empire on his behalf.</w:t>
      </w:r>
    </w:p>
    <w:p w:rsidR="004B3588" w:rsidRPr="004B3588" w:rsidRDefault="004B3588" w:rsidP="007029B1">
      <w:pPr>
        <w:numPr>
          <w:ilvl w:val="0"/>
          <w:numId w:val="1"/>
        </w:numPr>
        <w:shd w:val="clear" w:color="auto" w:fill="FFFFFF"/>
        <w:spacing w:after="0" w:line="360" w:lineRule="auto"/>
        <w:ind w:left="0"/>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sz w:val="30"/>
          <w:szCs w:val="30"/>
        </w:rPr>
        <w:t>The increased wealth and power of the empire allowed Darius to construct a brand new capital city, called Persepolis.</w:t>
      </w:r>
    </w:p>
    <w:p w:rsidR="004B3588" w:rsidRPr="004B3588" w:rsidRDefault="004B3588" w:rsidP="007029B1">
      <w:pPr>
        <w:numPr>
          <w:ilvl w:val="0"/>
          <w:numId w:val="1"/>
        </w:numPr>
        <w:shd w:val="clear" w:color="auto" w:fill="FFFFFF"/>
        <w:spacing w:after="0" w:line="360" w:lineRule="auto"/>
        <w:ind w:left="0"/>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sz w:val="30"/>
          <w:szCs w:val="30"/>
        </w:rPr>
        <w:t xml:space="preserve">The </w:t>
      </w:r>
      <w:proofErr w:type="spellStart"/>
      <w:r w:rsidRPr="004B3588">
        <w:rPr>
          <w:rFonts w:asciiTheme="majorBidi" w:eastAsia="Times New Roman" w:hAnsiTheme="majorBidi" w:cstheme="majorBidi"/>
          <w:sz w:val="30"/>
          <w:szCs w:val="30"/>
        </w:rPr>
        <w:t>Achaemenid</w:t>
      </w:r>
      <w:proofErr w:type="spellEnd"/>
      <w:r w:rsidRPr="004B3588">
        <w:rPr>
          <w:rFonts w:asciiTheme="majorBidi" w:eastAsia="Times New Roman" w:hAnsiTheme="majorBidi" w:cstheme="majorBidi"/>
          <w:sz w:val="30"/>
          <w:szCs w:val="30"/>
        </w:rPr>
        <w:t xml:space="preserve"> Empire fell when it was conquered by Alexander the Great.</w:t>
      </w:r>
    </w:p>
    <w:p w:rsidR="004B3588" w:rsidRPr="004B3588" w:rsidRDefault="004B3588" w:rsidP="007029B1">
      <w:pPr>
        <w:shd w:val="clear" w:color="auto" w:fill="FFFFFF"/>
        <w:spacing w:before="720" w:after="240" w:line="360" w:lineRule="auto"/>
        <w:textAlignment w:val="baseline"/>
        <w:outlineLvl w:val="1"/>
        <w:rPr>
          <w:rFonts w:asciiTheme="majorBidi" w:eastAsia="Times New Roman" w:hAnsiTheme="majorBidi" w:cstheme="majorBidi"/>
          <w:b/>
          <w:bCs/>
          <w:sz w:val="45"/>
          <w:szCs w:val="45"/>
        </w:rPr>
      </w:pPr>
      <w:r w:rsidRPr="004B3588">
        <w:rPr>
          <w:rFonts w:asciiTheme="majorBidi" w:eastAsia="Times New Roman" w:hAnsiTheme="majorBidi" w:cstheme="majorBidi"/>
          <w:b/>
          <w:bCs/>
          <w:sz w:val="45"/>
          <w:szCs w:val="45"/>
        </w:rPr>
        <w:t xml:space="preserve">Creation of the </w:t>
      </w:r>
      <w:proofErr w:type="spellStart"/>
      <w:r w:rsidRPr="004B3588">
        <w:rPr>
          <w:rFonts w:asciiTheme="majorBidi" w:eastAsia="Times New Roman" w:hAnsiTheme="majorBidi" w:cstheme="majorBidi"/>
          <w:b/>
          <w:bCs/>
          <w:sz w:val="45"/>
          <w:szCs w:val="45"/>
        </w:rPr>
        <w:t>Achaemenid</w:t>
      </w:r>
      <w:proofErr w:type="spellEnd"/>
      <w:r w:rsidRPr="004B3588">
        <w:rPr>
          <w:rFonts w:asciiTheme="majorBidi" w:eastAsia="Times New Roman" w:hAnsiTheme="majorBidi" w:cstheme="majorBidi"/>
          <w:b/>
          <w:bCs/>
          <w:sz w:val="45"/>
          <w:szCs w:val="45"/>
        </w:rPr>
        <w:t xml:space="preserve"> Persian Empire</w:t>
      </w:r>
    </w:p>
    <w:p w:rsidR="004B3588" w:rsidRPr="004B3588" w:rsidRDefault="004B3588" w:rsidP="007029B1">
      <w:pPr>
        <w:shd w:val="clear" w:color="auto" w:fill="FFFFFF"/>
        <w:spacing w:after="0" w:line="360" w:lineRule="auto"/>
        <w:jc w:val="center"/>
        <w:textAlignment w:val="baseline"/>
        <w:rPr>
          <w:rFonts w:asciiTheme="majorBidi" w:eastAsia="Times New Roman" w:hAnsiTheme="majorBidi" w:cstheme="majorBidi"/>
          <w:sz w:val="21"/>
          <w:szCs w:val="21"/>
        </w:rPr>
      </w:pPr>
      <w:r w:rsidRPr="004B3588">
        <w:rPr>
          <w:rFonts w:asciiTheme="majorBidi" w:eastAsia="Times New Roman" w:hAnsiTheme="majorBidi" w:cstheme="majorBidi"/>
          <w:noProof/>
          <w:sz w:val="21"/>
          <w:szCs w:val="21"/>
        </w:rPr>
        <mc:AlternateContent>
          <mc:Choice Requires="wps">
            <w:drawing>
              <wp:inline distT="0" distB="0" distL="0" distR="0" wp14:anchorId="2E4EFAFB" wp14:editId="26FF2FD9">
                <wp:extent cx="304800" cy="304800"/>
                <wp:effectExtent l="0" t="0" r="0" b="0"/>
                <wp:docPr id="6" name="AutoShape 4" descr="The probable extent of the Median Empir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Description: The probable extent of the Median Empir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" filled="f" stroked="f">
                <o:lock v:ext="edit" aspectratio="t"/>
                <w10:anchorlock/>
              </v:rect>
            </w:pict>
          </mc:Fallback>
        </mc:AlternateContent>
      </w:r>
    </w:p>
    <w:p w:rsidR="004B3588" w:rsidRPr="004B3588" w:rsidRDefault="004B3588" w:rsidP="007029B1">
      <w:pPr>
        <w:shd w:val="clear" w:color="auto" w:fill="FFFFFF"/>
        <w:spacing w:line="360" w:lineRule="auto"/>
        <w:ind w:left="-15" w:right="-15"/>
        <w:jc w:val="center"/>
        <w:textAlignment w:val="baseline"/>
        <w:rPr>
          <w:rFonts w:asciiTheme="majorBidi" w:eastAsia="Times New Roman" w:hAnsiTheme="majorBidi" w:cstheme="majorBidi"/>
          <w:sz w:val="30"/>
          <w:szCs w:val="30"/>
          <w:bdr w:val="none" w:sz="0" w:space="0" w:color="auto" w:frame="1"/>
        </w:rPr>
      </w:pPr>
      <w:proofErr w:type="gramStart"/>
      <w:r w:rsidRPr="004B3588">
        <w:rPr>
          <w:rFonts w:asciiTheme="majorBidi" w:eastAsia="Times New Roman" w:hAnsiTheme="majorBidi" w:cstheme="majorBidi"/>
          <w:sz w:val="30"/>
          <w:szCs w:val="30"/>
          <w:bdr w:val="none" w:sz="0" w:space="0" w:color="auto" w:frame="1"/>
        </w:rPr>
        <w:t>The probable extent of the Median Empire.</w:t>
      </w:r>
      <w:proofErr w:type="gramEnd"/>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21"/>
          <w:szCs w:val="21"/>
        </w:rPr>
      </w:pPr>
      <w:proofErr w:type="gramStart"/>
      <w:r w:rsidRPr="004B3588">
        <w:rPr>
          <w:rFonts w:asciiTheme="majorBidi" w:eastAsia="Times New Roman" w:hAnsiTheme="majorBidi" w:cstheme="majorBidi"/>
          <w:sz w:val="21"/>
          <w:szCs w:val="21"/>
        </w:rPr>
        <w:t>The probable extent of the Median Empire.</w:t>
      </w:r>
      <w:proofErr w:type="gramEnd"/>
      <w:r w:rsidRPr="004B3588">
        <w:rPr>
          <w:rFonts w:asciiTheme="majorBidi" w:eastAsia="Times New Roman" w:hAnsiTheme="majorBidi" w:cstheme="majorBidi"/>
          <w:sz w:val="21"/>
          <w:szCs w:val="21"/>
        </w:rPr>
        <w:t xml:space="preserve"> Image credit: </w:t>
      </w:r>
      <w:hyperlink r:id="rId6" w:tgtFrame="_blank" w:history="1">
        <w:r w:rsidRPr="004B3588">
          <w:rPr>
            <w:rFonts w:asciiTheme="majorBidi" w:eastAsia="Times New Roman" w:hAnsiTheme="majorBidi" w:cstheme="majorBidi"/>
            <w:sz w:val="21"/>
            <w:szCs w:val="21"/>
            <w:u w:val="single"/>
            <w:bdr w:val="none" w:sz="0" w:space="0" w:color="auto" w:frame="1"/>
          </w:rPr>
          <w:t>History of Persia</w:t>
        </w:r>
      </w:hyperlink>
      <w:r w:rsidRPr="004B3588">
        <w:rPr>
          <w:rFonts w:asciiTheme="majorBidi" w:eastAsia="Times New Roman" w:hAnsiTheme="majorBidi" w:cstheme="majorBidi"/>
          <w:sz w:val="21"/>
          <w:szCs w:val="21"/>
        </w:rPr>
        <w:t>, CC BY-SA 4.0</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sz w:val="30"/>
          <w:szCs w:val="30"/>
        </w:rPr>
        <w:t>In 559 BCE, a man named </w:t>
      </w:r>
      <w:r w:rsidRPr="004B3588">
        <w:rPr>
          <w:rFonts w:asciiTheme="majorBidi" w:eastAsia="Times New Roman" w:hAnsiTheme="majorBidi" w:cstheme="majorBidi"/>
          <w:b/>
          <w:bCs/>
          <w:sz w:val="30"/>
          <w:szCs w:val="30"/>
          <w:bdr w:val="none" w:sz="0" w:space="0" w:color="auto" w:frame="1"/>
        </w:rPr>
        <w:t>Cyrus</w:t>
      </w:r>
      <w:r w:rsidRPr="004B3588">
        <w:rPr>
          <w:rFonts w:asciiTheme="majorBidi" w:eastAsia="Times New Roman" w:hAnsiTheme="majorBidi" w:cstheme="majorBidi"/>
          <w:sz w:val="30"/>
          <w:szCs w:val="30"/>
        </w:rPr>
        <w:t xml:space="preserve"> became the leader of Persia. He was the great-great-grandson of the first Persian king, </w:t>
      </w:r>
      <w:proofErr w:type="spellStart"/>
      <w:r w:rsidRPr="004B3588">
        <w:rPr>
          <w:rFonts w:asciiTheme="majorBidi" w:eastAsia="Times New Roman" w:hAnsiTheme="majorBidi" w:cstheme="majorBidi"/>
          <w:sz w:val="30"/>
          <w:szCs w:val="30"/>
        </w:rPr>
        <w:t>Achaemenes</w:t>
      </w:r>
      <w:proofErr w:type="spellEnd"/>
      <w:r w:rsidRPr="004B3588">
        <w:rPr>
          <w:rFonts w:asciiTheme="majorBidi" w:eastAsia="Times New Roman" w:hAnsiTheme="majorBidi" w:cstheme="majorBidi"/>
          <w:sz w:val="30"/>
          <w:szCs w:val="30"/>
        </w:rPr>
        <w:t>—whose name is why historians call this the </w:t>
      </w:r>
      <w:proofErr w:type="spellStart"/>
      <w:r w:rsidRPr="004B3588">
        <w:rPr>
          <w:rFonts w:asciiTheme="majorBidi" w:eastAsia="Times New Roman" w:hAnsiTheme="majorBidi" w:cstheme="majorBidi"/>
          <w:b/>
          <w:bCs/>
          <w:sz w:val="30"/>
          <w:szCs w:val="30"/>
          <w:bdr w:val="none" w:sz="0" w:space="0" w:color="auto" w:frame="1"/>
        </w:rPr>
        <w:t>Achaemenid</w:t>
      </w:r>
      <w:proofErr w:type="spellEnd"/>
      <w:r w:rsidRPr="004B3588">
        <w:rPr>
          <w:rFonts w:asciiTheme="majorBidi" w:eastAsia="Times New Roman" w:hAnsiTheme="majorBidi" w:cstheme="majorBidi"/>
          <w:sz w:val="30"/>
          <w:szCs w:val="30"/>
        </w:rPr>
        <w:t> Persian Empire!</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sz w:val="30"/>
          <w:szCs w:val="30"/>
        </w:rPr>
        <w:lastRenderedPageBreak/>
        <w:t xml:space="preserve">Prior to Cyrus’s rule, Persia was a small tributary state to the Median Empire, which happened to be ruled by Cyrus’s grandfather, </w:t>
      </w:r>
      <w:proofErr w:type="spellStart"/>
      <w:r w:rsidRPr="004B3588">
        <w:rPr>
          <w:rFonts w:asciiTheme="majorBidi" w:eastAsia="Times New Roman" w:hAnsiTheme="majorBidi" w:cstheme="majorBidi"/>
          <w:sz w:val="30"/>
          <w:szCs w:val="30"/>
        </w:rPr>
        <w:t>Astyages</w:t>
      </w:r>
      <w:proofErr w:type="spellEnd"/>
      <w:r w:rsidRPr="004B3588">
        <w:rPr>
          <w:rFonts w:asciiTheme="majorBidi" w:eastAsia="Times New Roman" w:hAnsiTheme="majorBidi" w:cstheme="majorBidi"/>
          <w:sz w:val="30"/>
          <w:szCs w:val="30"/>
        </w:rPr>
        <w:t>. Persia paid the Medes for protection and to maintain a level of independence.</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sz w:val="30"/>
          <w:szCs w:val="30"/>
        </w:rPr>
        <w:t xml:space="preserve">Cyrus came into conflict with his grandfather—for reasons that are unknown—and initiated a rebellion that ultimately succeeded in 550 BCE. Cyrus commemorated his victory over </w:t>
      </w:r>
      <w:proofErr w:type="spellStart"/>
      <w:r w:rsidRPr="004B3588">
        <w:rPr>
          <w:rFonts w:asciiTheme="majorBidi" w:eastAsia="Times New Roman" w:hAnsiTheme="majorBidi" w:cstheme="majorBidi"/>
          <w:sz w:val="30"/>
          <w:szCs w:val="30"/>
        </w:rPr>
        <w:t>Astyages</w:t>
      </w:r>
      <w:proofErr w:type="spellEnd"/>
      <w:r w:rsidRPr="004B3588">
        <w:rPr>
          <w:rFonts w:asciiTheme="majorBidi" w:eastAsia="Times New Roman" w:hAnsiTheme="majorBidi" w:cstheme="majorBidi"/>
          <w:sz w:val="30"/>
          <w:szCs w:val="30"/>
        </w:rPr>
        <w:t xml:space="preserve"> by building a city on the site of the battle and naming it Pasargadae, after his tribe.</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sz w:val="30"/>
          <w:szCs w:val="30"/>
        </w:rPr>
        <w:t xml:space="preserve">By defeating </w:t>
      </w:r>
      <w:proofErr w:type="spellStart"/>
      <w:r w:rsidRPr="004B3588">
        <w:rPr>
          <w:rFonts w:asciiTheme="majorBidi" w:eastAsia="Times New Roman" w:hAnsiTheme="majorBidi" w:cstheme="majorBidi"/>
          <w:sz w:val="30"/>
          <w:szCs w:val="30"/>
        </w:rPr>
        <w:t>Astyages</w:t>
      </w:r>
      <w:proofErr w:type="spellEnd"/>
      <w:r w:rsidRPr="004B3588">
        <w:rPr>
          <w:rFonts w:asciiTheme="majorBidi" w:eastAsia="Times New Roman" w:hAnsiTheme="majorBidi" w:cstheme="majorBidi"/>
          <w:sz w:val="30"/>
          <w:szCs w:val="30"/>
        </w:rPr>
        <w:t xml:space="preserve">, Cyrus took on his role as ruler of what had been the Median Empire. Not everyone who had been paying tribute to </w:t>
      </w:r>
      <w:proofErr w:type="spellStart"/>
      <w:r w:rsidRPr="004B3588">
        <w:rPr>
          <w:rFonts w:asciiTheme="majorBidi" w:eastAsia="Times New Roman" w:hAnsiTheme="majorBidi" w:cstheme="majorBidi"/>
          <w:sz w:val="30"/>
          <w:szCs w:val="30"/>
        </w:rPr>
        <w:t>Astyages</w:t>
      </w:r>
      <w:proofErr w:type="spellEnd"/>
      <w:r w:rsidRPr="004B3588">
        <w:rPr>
          <w:rFonts w:asciiTheme="majorBidi" w:eastAsia="Times New Roman" w:hAnsiTheme="majorBidi" w:cstheme="majorBidi"/>
          <w:sz w:val="30"/>
          <w:szCs w:val="30"/>
        </w:rPr>
        <w:t xml:space="preserve"> accepted Cyrus as their new ruler, however. In order to solidify his power, Cyrus had to find ways to bring lesser rulers under his control. His success earned Cyrus the title of "Cyrus the Great."</w:t>
      </w:r>
    </w:p>
    <w:p w:rsidR="004B3588" w:rsidRPr="004B3588" w:rsidRDefault="004B3588" w:rsidP="007029B1">
      <w:pPr>
        <w:shd w:val="clear" w:color="auto" w:fill="FFFFFF"/>
        <w:spacing w:before="720" w:after="240" w:line="360" w:lineRule="auto"/>
        <w:textAlignment w:val="baseline"/>
        <w:outlineLvl w:val="1"/>
        <w:rPr>
          <w:rFonts w:asciiTheme="majorBidi" w:eastAsia="Times New Roman" w:hAnsiTheme="majorBidi" w:cstheme="majorBidi"/>
          <w:b/>
          <w:bCs/>
          <w:sz w:val="45"/>
          <w:szCs w:val="45"/>
        </w:rPr>
      </w:pPr>
      <w:r w:rsidRPr="004B3588">
        <w:rPr>
          <w:rFonts w:asciiTheme="majorBidi" w:eastAsia="Times New Roman" w:hAnsiTheme="majorBidi" w:cstheme="majorBidi"/>
          <w:b/>
          <w:bCs/>
          <w:sz w:val="45"/>
          <w:szCs w:val="45"/>
        </w:rPr>
        <w:t>Religious toleration and maintaining local traditions</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sz w:val="30"/>
          <w:szCs w:val="30"/>
        </w:rPr>
        <w:t>Cyrus was a successful military commander, but he also recognized the need to leave the regions that he conquered in good economic order if they were going to provide him with tribute revenues. To achieve this, Cyrus left local rulers in place after conquering a region, and he allowed the local population to continue practicing their preferred religious traditions. These policies ensured that conquered regions continued to function economically and reduced the chance that they would rebel against him.</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sz w:val="30"/>
          <w:szCs w:val="30"/>
        </w:rPr>
        <w:lastRenderedPageBreak/>
        <w:t>In ancient Mesopotamia, a common imperial strategy was to relocate conquered populations to new areas in order to break up their political and cultural unity and make them less dangerous to the ruling power. Cyrus reversed this practice by allowing the Jews, who had been relocated by the Babylonians, to return to Israel and establish a tributary state. While this might appear to be an act of generosity, it was probably a calculated move on the part of Cyrus to help ensure Jewish loyalty, and thus a continuation of his general policy of tolerance.</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b/>
          <w:bCs/>
          <w:sz w:val="30"/>
          <w:szCs w:val="30"/>
          <w:bdr w:val="none" w:sz="0" w:space="0" w:color="auto" w:frame="1"/>
        </w:rPr>
        <w:t>What did Cyrus hope to achieve by leaving local rulers in charge after he conquered them?</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b/>
          <w:bCs/>
          <w:sz w:val="30"/>
          <w:szCs w:val="30"/>
          <w:bdr w:val="none" w:sz="0" w:space="0" w:color="auto" w:frame="1"/>
        </w:rPr>
        <w:t>Why might this have been an effective strategy? Why could it have been dangerous?</w:t>
      </w:r>
    </w:p>
    <w:p w:rsidR="004B3588" w:rsidRPr="004B3588" w:rsidRDefault="004B3588" w:rsidP="007029B1">
      <w:pPr>
        <w:shd w:val="clear" w:color="auto" w:fill="FFFFFF"/>
        <w:spacing w:before="720" w:after="240" w:line="360" w:lineRule="auto"/>
        <w:textAlignment w:val="baseline"/>
        <w:outlineLvl w:val="1"/>
        <w:rPr>
          <w:rFonts w:asciiTheme="majorBidi" w:eastAsia="Times New Roman" w:hAnsiTheme="majorBidi" w:cstheme="majorBidi"/>
          <w:b/>
          <w:bCs/>
          <w:sz w:val="45"/>
          <w:szCs w:val="45"/>
        </w:rPr>
      </w:pPr>
      <w:r w:rsidRPr="004B3588">
        <w:rPr>
          <w:rFonts w:asciiTheme="majorBidi" w:eastAsia="Times New Roman" w:hAnsiTheme="majorBidi" w:cstheme="majorBidi"/>
          <w:b/>
          <w:bCs/>
          <w:sz w:val="45"/>
          <w:szCs w:val="45"/>
        </w:rPr>
        <w:t>Political developments</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sz w:val="30"/>
          <w:szCs w:val="30"/>
        </w:rPr>
        <w:t xml:space="preserve">Cyrus’s son, Cambyses II, added to the </w:t>
      </w:r>
      <w:proofErr w:type="spellStart"/>
      <w:r w:rsidRPr="004B3588">
        <w:rPr>
          <w:rFonts w:asciiTheme="majorBidi" w:eastAsia="Times New Roman" w:hAnsiTheme="majorBidi" w:cstheme="majorBidi"/>
          <w:sz w:val="30"/>
          <w:szCs w:val="30"/>
        </w:rPr>
        <w:t>Achaemenid</w:t>
      </w:r>
      <w:proofErr w:type="spellEnd"/>
      <w:r w:rsidRPr="004B3588">
        <w:rPr>
          <w:rFonts w:asciiTheme="majorBidi" w:eastAsia="Times New Roman" w:hAnsiTheme="majorBidi" w:cstheme="majorBidi"/>
          <w:sz w:val="30"/>
          <w:szCs w:val="30"/>
        </w:rPr>
        <w:t xml:space="preserve"> Empire by conquering Egypt. While Cambyses II was away in Egypt, a man pretending to be his brother tried to take control of the empire. Cambyses died in 522 BCE while returning from Egypt to remove this pretender and was succeeded by a general named </w:t>
      </w:r>
      <w:r w:rsidRPr="004B3588">
        <w:rPr>
          <w:rFonts w:asciiTheme="majorBidi" w:eastAsia="Times New Roman" w:hAnsiTheme="majorBidi" w:cstheme="majorBidi"/>
          <w:b/>
          <w:bCs/>
          <w:sz w:val="30"/>
          <w:szCs w:val="30"/>
          <w:bdr w:val="none" w:sz="0" w:space="0" w:color="auto" w:frame="1"/>
        </w:rPr>
        <w:t>Darius</w:t>
      </w:r>
      <w:r w:rsidRPr="004B3588">
        <w:rPr>
          <w:rFonts w:asciiTheme="majorBidi" w:eastAsia="Times New Roman" w:hAnsiTheme="majorBidi" w:cstheme="majorBidi"/>
          <w:sz w:val="30"/>
          <w:szCs w:val="30"/>
        </w:rPr>
        <w:t>.</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sz w:val="30"/>
          <w:szCs w:val="30"/>
        </w:rPr>
        <w:t xml:space="preserve">Although Darius had a legitimate claim in that he was distantly related to Cambyses II, several other claimants to the Persian throne challenged Darius. </w:t>
      </w:r>
      <w:r w:rsidRPr="004B3588">
        <w:rPr>
          <w:rFonts w:asciiTheme="majorBidi" w:eastAsia="Times New Roman" w:hAnsiTheme="majorBidi" w:cstheme="majorBidi"/>
          <w:sz w:val="30"/>
          <w:szCs w:val="30"/>
        </w:rPr>
        <w:lastRenderedPageBreak/>
        <w:t xml:space="preserve">Many regions saw the resulting chaos as an opportunity to rebel against </w:t>
      </w:r>
      <w:proofErr w:type="spellStart"/>
      <w:r w:rsidRPr="004B3588">
        <w:rPr>
          <w:rFonts w:asciiTheme="majorBidi" w:eastAsia="Times New Roman" w:hAnsiTheme="majorBidi" w:cstheme="majorBidi"/>
          <w:sz w:val="30"/>
          <w:szCs w:val="30"/>
        </w:rPr>
        <w:t>Achaemenid</w:t>
      </w:r>
      <w:proofErr w:type="spellEnd"/>
      <w:r w:rsidRPr="004B3588">
        <w:rPr>
          <w:rFonts w:asciiTheme="majorBidi" w:eastAsia="Times New Roman" w:hAnsiTheme="majorBidi" w:cstheme="majorBidi"/>
          <w:sz w:val="30"/>
          <w:szCs w:val="30"/>
        </w:rPr>
        <w:t xml:space="preserve"> rule.</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sz w:val="30"/>
          <w:szCs w:val="30"/>
        </w:rPr>
        <w:t xml:space="preserve">Darius eventually established himself as the sole ruler of Persia and </w:t>
      </w:r>
      <w:proofErr w:type="spellStart"/>
      <w:r w:rsidRPr="004B3588">
        <w:rPr>
          <w:rFonts w:asciiTheme="majorBidi" w:eastAsia="Times New Roman" w:hAnsiTheme="majorBidi" w:cstheme="majorBidi"/>
          <w:sz w:val="30"/>
          <w:szCs w:val="30"/>
        </w:rPr>
        <w:t>reconquered</w:t>
      </w:r>
      <w:proofErr w:type="spellEnd"/>
      <w:r w:rsidRPr="004B3588">
        <w:rPr>
          <w:rFonts w:asciiTheme="majorBidi" w:eastAsia="Times New Roman" w:hAnsiTheme="majorBidi" w:cstheme="majorBidi"/>
          <w:sz w:val="30"/>
          <w:szCs w:val="30"/>
        </w:rPr>
        <w:t xml:space="preserve"> the rebellious regions, growing the </w:t>
      </w:r>
      <w:proofErr w:type="spellStart"/>
      <w:r w:rsidRPr="004B3588">
        <w:rPr>
          <w:rFonts w:asciiTheme="majorBidi" w:eastAsia="Times New Roman" w:hAnsiTheme="majorBidi" w:cstheme="majorBidi"/>
          <w:sz w:val="30"/>
          <w:szCs w:val="30"/>
        </w:rPr>
        <w:t>Achaemenid</w:t>
      </w:r>
      <w:proofErr w:type="spellEnd"/>
      <w:r w:rsidRPr="004B3588">
        <w:rPr>
          <w:rFonts w:asciiTheme="majorBidi" w:eastAsia="Times New Roman" w:hAnsiTheme="majorBidi" w:cstheme="majorBidi"/>
          <w:sz w:val="30"/>
          <w:szCs w:val="30"/>
        </w:rPr>
        <w:t xml:space="preserve"> Empire to its greatest extent. Partly as a response to the initial challenges that he faced, Darius reorganized the empire by dividing it into </w:t>
      </w:r>
      <w:r w:rsidRPr="004B3588">
        <w:rPr>
          <w:rFonts w:asciiTheme="majorBidi" w:eastAsia="Times New Roman" w:hAnsiTheme="majorBidi" w:cstheme="majorBidi"/>
          <w:b/>
          <w:bCs/>
          <w:sz w:val="30"/>
          <w:szCs w:val="30"/>
          <w:bdr w:val="none" w:sz="0" w:space="0" w:color="auto" w:frame="1"/>
        </w:rPr>
        <w:t>satrapies</w:t>
      </w:r>
      <w:r w:rsidRPr="004B3588">
        <w:rPr>
          <w:rFonts w:asciiTheme="majorBidi" w:eastAsia="Times New Roman" w:hAnsiTheme="majorBidi" w:cstheme="majorBidi"/>
          <w:sz w:val="30"/>
          <w:szCs w:val="30"/>
        </w:rPr>
        <w:t>, or provinces. For each satrapy, Darius appointed a satrap—a political governor—and a military commander.</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sz w:val="30"/>
          <w:szCs w:val="30"/>
        </w:rPr>
        <w:t>The division of military and political power was meant to prevent regional leaders from becoming too powerful. Unlike the system of local control employed by Cyrus, Darius appointed these satraps directly, meaning that their loyalty was to him.</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sz w:val="30"/>
          <w:szCs w:val="30"/>
        </w:rPr>
        <w:t xml:space="preserve">Like most ancient rulers, Darius used religion to justify his power. He claimed that the Zoroastrian god, </w:t>
      </w:r>
      <w:proofErr w:type="spellStart"/>
      <w:r w:rsidRPr="004B3588">
        <w:rPr>
          <w:rFonts w:asciiTheme="majorBidi" w:eastAsia="Times New Roman" w:hAnsiTheme="majorBidi" w:cstheme="majorBidi"/>
          <w:sz w:val="30"/>
          <w:szCs w:val="30"/>
        </w:rPr>
        <w:t>Ahura</w:t>
      </w:r>
      <w:proofErr w:type="spellEnd"/>
      <w:r w:rsidRPr="004B3588">
        <w:rPr>
          <w:rFonts w:asciiTheme="majorBidi" w:eastAsia="Times New Roman" w:hAnsiTheme="majorBidi" w:cstheme="majorBidi"/>
          <w:sz w:val="30"/>
          <w:szCs w:val="30"/>
        </w:rPr>
        <w:t xml:space="preserve"> Mazda, had appointed him to rule the world. To emphasize his power over his appointed satraps—and also to demonstrate that he was ruler of a diverse empire, rather than of a single kingdom or people—he took the title of </w:t>
      </w:r>
      <w:proofErr w:type="spellStart"/>
      <w:r w:rsidRPr="004B3588">
        <w:rPr>
          <w:rFonts w:asciiTheme="majorBidi" w:eastAsia="Times New Roman" w:hAnsiTheme="majorBidi" w:cstheme="majorBidi"/>
          <w:i/>
          <w:iCs/>
          <w:sz w:val="30"/>
          <w:szCs w:val="30"/>
          <w:bdr w:val="none" w:sz="0" w:space="0" w:color="auto" w:frame="1"/>
        </w:rPr>
        <w:t>Shahanshah</w:t>
      </w:r>
      <w:proofErr w:type="spellEnd"/>
      <w:r w:rsidRPr="004B3588">
        <w:rPr>
          <w:rFonts w:asciiTheme="majorBidi" w:eastAsia="Times New Roman" w:hAnsiTheme="majorBidi" w:cstheme="majorBidi"/>
          <w:sz w:val="30"/>
          <w:szCs w:val="30"/>
        </w:rPr>
        <w:t>, King of Kings. The idea here was to avoid the appearance of favoring a particular group or region within the empire.</w:t>
      </w:r>
    </w:p>
    <w:p w:rsidR="004B3588" w:rsidRPr="004B3588" w:rsidRDefault="004B3588" w:rsidP="007029B1">
      <w:pPr>
        <w:shd w:val="clear" w:color="auto" w:fill="FFFFFF"/>
        <w:spacing w:before="720" w:after="240" w:line="360" w:lineRule="auto"/>
        <w:textAlignment w:val="baseline"/>
        <w:outlineLvl w:val="1"/>
        <w:rPr>
          <w:rFonts w:asciiTheme="majorBidi" w:eastAsia="Times New Roman" w:hAnsiTheme="majorBidi" w:cstheme="majorBidi"/>
          <w:b/>
          <w:bCs/>
          <w:sz w:val="45"/>
          <w:szCs w:val="45"/>
        </w:rPr>
      </w:pPr>
      <w:r w:rsidRPr="004B3588">
        <w:rPr>
          <w:rFonts w:asciiTheme="majorBidi" w:eastAsia="Times New Roman" w:hAnsiTheme="majorBidi" w:cstheme="majorBidi"/>
          <w:b/>
          <w:bCs/>
          <w:sz w:val="45"/>
          <w:szCs w:val="45"/>
        </w:rPr>
        <w:t>Economic reforms</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sz w:val="30"/>
          <w:szCs w:val="30"/>
        </w:rPr>
        <w:lastRenderedPageBreak/>
        <w:t>Darius introduced a standard currency—a gold coin known as a daric. Having a standardized currency encouraged more economic activity within the empire by making transactions easier. Unlike specific goods and services, money was accepted by almost everyone in exchange for almost anything and was also easier to transport than most goods. A standardized currency also allowed Darius to collect taxes and tributes in coin rather than in goods or services, which allowed him to concentrate the empire’s wealth where he chose.</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b/>
          <w:bCs/>
          <w:sz w:val="30"/>
          <w:szCs w:val="30"/>
          <w:bdr w:val="none" w:sz="0" w:space="0" w:color="auto" w:frame="1"/>
        </w:rPr>
        <w:t>How did a standard currency allow Darius greater control over his empire’s resources?</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sz w:val="30"/>
          <w:szCs w:val="30"/>
        </w:rPr>
        <w:t xml:space="preserve">The ability to concentrate wealth combined with the expansion of the territory under </w:t>
      </w:r>
      <w:proofErr w:type="spellStart"/>
      <w:r w:rsidRPr="004B3588">
        <w:rPr>
          <w:rFonts w:asciiTheme="majorBidi" w:eastAsia="Times New Roman" w:hAnsiTheme="majorBidi" w:cstheme="majorBidi"/>
          <w:sz w:val="30"/>
          <w:szCs w:val="30"/>
        </w:rPr>
        <w:t>Achaemenid</w:t>
      </w:r>
      <w:proofErr w:type="spellEnd"/>
      <w:r w:rsidRPr="004B3588">
        <w:rPr>
          <w:rFonts w:asciiTheme="majorBidi" w:eastAsia="Times New Roman" w:hAnsiTheme="majorBidi" w:cstheme="majorBidi"/>
          <w:sz w:val="30"/>
          <w:szCs w:val="30"/>
        </w:rPr>
        <w:t xml:space="preserve"> control allowed Darius to pay for the construction of an impressive new imperial capital, called </w:t>
      </w:r>
      <w:proofErr w:type="spellStart"/>
      <w:r w:rsidRPr="004B3588">
        <w:rPr>
          <w:rFonts w:asciiTheme="majorBidi" w:eastAsia="Times New Roman" w:hAnsiTheme="majorBidi" w:cstheme="majorBidi"/>
          <w:sz w:val="30"/>
          <w:szCs w:val="30"/>
        </w:rPr>
        <w:t>Parsa</w:t>
      </w:r>
      <w:proofErr w:type="spellEnd"/>
      <w:r w:rsidRPr="004B3588">
        <w:rPr>
          <w:rFonts w:asciiTheme="majorBidi" w:eastAsia="Times New Roman" w:hAnsiTheme="majorBidi" w:cstheme="majorBidi"/>
          <w:sz w:val="30"/>
          <w:szCs w:val="30"/>
        </w:rPr>
        <w:t>, better known to history as </w:t>
      </w:r>
      <w:r w:rsidRPr="004B3588">
        <w:rPr>
          <w:rFonts w:asciiTheme="majorBidi" w:eastAsia="Times New Roman" w:hAnsiTheme="majorBidi" w:cstheme="majorBidi"/>
          <w:b/>
          <w:bCs/>
          <w:sz w:val="30"/>
          <w:szCs w:val="30"/>
          <w:bdr w:val="none" w:sz="0" w:space="0" w:color="auto" w:frame="1"/>
        </w:rPr>
        <w:t>Persepolis</w:t>
      </w:r>
      <w:r w:rsidRPr="004B3588">
        <w:rPr>
          <w:rFonts w:asciiTheme="majorBidi" w:eastAsia="Times New Roman" w:hAnsiTheme="majorBidi" w:cstheme="majorBidi"/>
          <w:sz w:val="30"/>
          <w:szCs w:val="30"/>
        </w:rPr>
        <w:t>, which in Greek means </w:t>
      </w:r>
      <w:r w:rsidRPr="004B3588">
        <w:rPr>
          <w:rFonts w:asciiTheme="majorBidi" w:eastAsia="Times New Roman" w:hAnsiTheme="majorBidi" w:cstheme="majorBidi"/>
          <w:i/>
          <w:iCs/>
          <w:sz w:val="30"/>
          <w:szCs w:val="30"/>
          <w:bdr w:val="none" w:sz="0" w:space="0" w:color="auto" w:frame="1"/>
        </w:rPr>
        <w:t>city of the Persians</w:t>
      </w:r>
      <w:r w:rsidRPr="004B3588">
        <w:rPr>
          <w:rFonts w:asciiTheme="majorBidi" w:eastAsia="Times New Roman" w:hAnsiTheme="majorBidi" w:cstheme="majorBidi"/>
          <w:sz w:val="30"/>
          <w:szCs w:val="30"/>
        </w:rPr>
        <w:t>. The city incorporated artistic and architectural styles from throughout the empire and, because it was built in a mountainous region with elaborate defenses, was home to Darius’s imperial vault.</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sz w:val="30"/>
          <w:szCs w:val="30"/>
        </w:rPr>
        <w:t xml:space="preserve">The construction of Persepolis represented the growing power of the </w:t>
      </w:r>
      <w:proofErr w:type="spellStart"/>
      <w:r w:rsidRPr="004B3588">
        <w:rPr>
          <w:rFonts w:asciiTheme="majorBidi" w:eastAsia="Times New Roman" w:hAnsiTheme="majorBidi" w:cstheme="majorBidi"/>
          <w:sz w:val="30"/>
          <w:szCs w:val="30"/>
        </w:rPr>
        <w:t>Achaemenids</w:t>
      </w:r>
      <w:proofErr w:type="spellEnd"/>
      <w:r w:rsidRPr="004B3588">
        <w:rPr>
          <w:rFonts w:asciiTheme="majorBidi" w:eastAsia="Times New Roman" w:hAnsiTheme="majorBidi" w:cstheme="majorBidi"/>
          <w:sz w:val="30"/>
          <w:szCs w:val="30"/>
        </w:rPr>
        <w:t xml:space="preserve"> not only in terms of its art and grandeur, but also because of its location. Darius chose the site of Persepolis specifically because it was difficult to access. The </w:t>
      </w:r>
      <w:proofErr w:type="spellStart"/>
      <w:r w:rsidRPr="004B3588">
        <w:rPr>
          <w:rFonts w:asciiTheme="majorBidi" w:eastAsia="Times New Roman" w:hAnsiTheme="majorBidi" w:cstheme="majorBidi"/>
          <w:sz w:val="30"/>
          <w:szCs w:val="30"/>
        </w:rPr>
        <w:t>Achaemenids</w:t>
      </w:r>
      <w:proofErr w:type="spellEnd"/>
      <w:r w:rsidRPr="004B3588">
        <w:rPr>
          <w:rFonts w:asciiTheme="majorBidi" w:eastAsia="Times New Roman" w:hAnsiTheme="majorBidi" w:cstheme="majorBidi"/>
          <w:sz w:val="30"/>
          <w:szCs w:val="30"/>
        </w:rPr>
        <w:t xml:space="preserve"> already had several capital cities, all of which were better placed in terms of accessibility and economic potential. Persepolis was only possible because of the wealth and power Darius had gained and he may have built it to emphasize precisely this point.</w:t>
      </w:r>
    </w:p>
    <w:p w:rsidR="004B3588" w:rsidRPr="004B3588" w:rsidRDefault="004B3588" w:rsidP="007029B1">
      <w:pPr>
        <w:shd w:val="clear" w:color="auto" w:fill="FFFFFF"/>
        <w:spacing w:after="0" w:line="360" w:lineRule="auto"/>
        <w:jc w:val="center"/>
        <w:textAlignment w:val="baseline"/>
        <w:rPr>
          <w:rFonts w:asciiTheme="majorBidi" w:eastAsia="Times New Roman" w:hAnsiTheme="majorBidi" w:cstheme="majorBidi"/>
          <w:sz w:val="21"/>
          <w:szCs w:val="21"/>
        </w:rPr>
      </w:pPr>
      <w:r w:rsidRPr="004B3588">
        <w:rPr>
          <w:rFonts w:asciiTheme="majorBidi" w:eastAsia="Times New Roman" w:hAnsiTheme="majorBidi" w:cstheme="majorBidi"/>
          <w:noProof/>
          <w:sz w:val="21"/>
          <w:szCs w:val="21"/>
        </w:rPr>
        <w:lastRenderedPageBreak/>
        <mc:AlternateContent>
          <mc:Choice Requires="wps">
            <w:drawing>
              <wp:inline distT="0" distB="0" distL="0" distR="0" wp14:anchorId="26DB684F" wp14:editId="4A3D5552">
                <wp:extent cx="304800" cy="304800"/>
                <wp:effectExtent l="0" t="0" r="0" b="0"/>
                <wp:docPr id="5" name="AutoShape 5" descr="The Behistun Inscription was carved along a road between the cities of Ecbatana and Babylon, the capitals of Media and Babylonia, respectively, during the reign of Darius I. The inscription recorded the history of the Persian kings in three languages: Elamite, Babylonian, and Old Persian."/>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Description: The Behistun Inscription was carved along a road between the cities of Ecbatana and Babylon, the capitals of Media and Babylonia, respectively, during the reign of Darius I. The inscription recorded the history of the Persian kings in three languages: Elamite, Babylonian, and Old Persian."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" filled="f" stroked="f">
                <o:lock v:ext="edit" aspectratio="t"/>
                <w10:anchorlock/>
              </v:rect>
            </w:pict>
          </mc:Fallback>
        </mc:AlternateContent>
      </w:r>
    </w:p>
    <w:p w:rsidR="004B3588" w:rsidRPr="004B3588" w:rsidRDefault="004B3588" w:rsidP="007029B1">
      <w:pPr>
        <w:shd w:val="clear" w:color="auto" w:fill="FFFFFF"/>
        <w:spacing w:line="360" w:lineRule="auto"/>
        <w:ind w:left="-15" w:right="-15"/>
        <w:jc w:val="center"/>
        <w:textAlignment w:val="baseline"/>
        <w:rPr>
          <w:rFonts w:asciiTheme="majorBidi" w:eastAsia="Times New Roman" w:hAnsiTheme="majorBidi" w:cstheme="majorBidi"/>
          <w:sz w:val="30"/>
          <w:szCs w:val="30"/>
          <w:bdr w:val="none" w:sz="0" w:space="0" w:color="auto" w:frame="1"/>
        </w:rPr>
      </w:pPr>
      <w:r w:rsidRPr="004B3588">
        <w:rPr>
          <w:rFonts w:asciiTheme="majorBidi" w:eastAsia="Times New Roman" w:hAnsiTheme="majorBidi" w:cstheme="majorBidi"/>
          <w:sz w:val="30"/>
          <w:szCs w:val="30"/>
          <w:bdr w:val="none" w:sz="0" w:space="0" w:color="auto" w:frame="1"/>
        </w:rPr>
        <w:t xml:space="preserve">The </w:t>
      </w:r>
      <w:proofErr w:type="spellStart"/>
      <w:r w:rsidRPr="004B3588">
        <w:rPr>
          <w:rFonts w:asciiTheme="majorBidi" w:eastAsia="Times New Roman" w:hAnsiTheme="majorBidi" w:cstheme="majorBidi"/>
          <w:sz w:val="30"/>
          <w:szCs w:val="30"/>
          <w:bdr w:val="none" w:sz="0" w:space="0" w:color="auto" w:frame="1"/>
        </w:rPr>
        <w:t>Behistun</w:t>
      </w:r>
      <w:proofErr w:type="spellEnd"/>
      <w:r w:rsidRPr="004B3588">
        <w:rPr>
          <w:rFonts w:asciiTheme="majorBidi" w:eastAsia="Times New Roman" w:hAnsiTheme="majorBidi" w:cstheme="majorBidi"/>
          <w:sz w:val="30"/>
          <w:szCs w:val="30"/>
          <w:bdr w:val="none" w:sz="0" w:space="0" w:color="auto" w:frame="1"/>
        </w:rPr>
        <w:t xml:space="preserve"> Inscription was carved along a road between the cities of Ecbatana and Babylon, the capitals of Media and Babylonia, respectively, during the reign of Darius I. The inscription recorded the history of the Persian kings in three languages: </w:t>
      </w:r>
      <w:proofErr w:type="spellStart"/>
      <w:r w:rsidRPr="004B3588">
        <w:rPr>
          <w:rFonts w:asciiTheme="majorBidi" w:eastAsia="Times New Roman" w:hAnsiTheme="majorBidi" w:cstheme="majorBidi"/>
          <w:sz w:val="30"/>
          <w:szCs w:val="30"/>
          <w:bdr w:val="none" w:sz="0" w:space="0" w:color="auto" w:frame="1"/>
        </w:rPr>
        <w:t>Elamite</w:t>
      </w:r>
      <w:proofErr w:type="spellEnd"/>
      <w:r w:rsidRPr="004B3588">
        <w:rPr>
          <w:rFonts w:asciiTheme="majorBidi" w:eastAsia="Times New Roman" w:hAnsiTheme="majorBidi" w:cstheme="majorBidi"/>
          <w:sz w:val="30"/>
          <w:szCs w:val="30"/>
          <w:bdr w:val="none" w:sz="0" w:space="0" w:color="auto" w:frame="1"/>
        </w:rPr>
        <w:t>, Babylonian, and Old Persian.</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21"/>
          <w:szCs w:val="21"/>
        </w:rPr>
      </w:pPr>
      <w:r w:rsidRPr="004B3588">
        <w:rPr>
          <w:rFonts w:asciiTheme="majorBidi" w:eastAsia="Times New Roman" w:hAnsiTheme="majorBidi" w:cstheme="majorBidi"/>
          <w:sz w:val="21"/>
          <w:szCs w:val="21"/>
        </w:rPr>
        <w:t xml:space="preserve">The </w:t>
      </w:r>
      <w:proofErr w:type="spellStart"/>
      <w:r w:rsidRPr="004B3588">
        <w:rPr>
          <w:rFonts w:asciiTheme="majorBidi" w:eastAsia="Times New Roman" w:hAnsiTheme="majorBidi" w:cstheme="majorBidi"/>
          <w:sz w:val="21"/>
          <w:szCs w:val="21"/>
        </w:rPr>
        <w:t>Behistun</w:t>
      </w:r>
      <w:proofErr w:type="spellEnd"/>
      <w:r w:rsidRPr="004B3588">
        <w:rPr>
          <w:rFonts w:asciiTheme="majorBidi" w:eastAsia="Times New Roman" w:hAnsiTheme="majorBidi" w:cstheme="majorBidi"/>
          <w:sz w:val="21"/>
          <w:szCs w:val="21"/>
        </w:rPr>
        <w:t xml:space="preserve"> Inscription was carved along a road between the cities of Ecbatana and Babylon, the capitals of Media and Babylonia, respectively, during the reign of Darius I. The inscription recorded the history of the Persian kings in three languages: </w:t>
      </w:r>
      <w:proofErr w:type="spellStart"/>
      <w:r w:rsidRPr="004B3588">
        <w:rPr>
          <w:rFonts w:asciiTheme="majorBidi" w:eastAsia="Times New Roman" w:hAnsiTheme="majorBidi" w:cstheme="majorBidi"/>
          <w:sz w:val="21"/>
          <w:szCs w:val="21"/>
        </w:rPr>
        <w:t>Elamite</w:t>
      </w:r>
      <w:proofErr w:type="spellEnd"/>
      <w:r w:rsidRPr="004B3588">
        <w:rPr>
          <w:rFonts w:asciiTheme="majorBidi" w:eastAsia="Times New Roman" w:hAnsiTheme="majorBidi" w:cstheme="majorBidi"/>
          <w:sz w:val="21"/>
          <w:szCs w:val="21"/>
        </w:rPr>
        <w:t>, Babylonian, and Old Persian. Image credit: </w:t>
      </w:r>
      <w:hyperlink r:id="rId7" w:tgtFrame="_blank" w:history="1">
        <w:r w:rsidRPr="004B3588">
          <w:rPr>
            <w:rFonts w:asciiTheme="majorBidi" w:eastAsia="Times New Roman" w:hAnsiTheme="majorBidi" w:cstheme="majorBidi"/>
            <w:sz w:val="21"/>
            <w:szCs w:val="21"/>
            <w:u w:val="single"/>
            <w:bdr w:val="none" w:sz="0" w:space="0" w:color="auto" w:frame="1"/>
          </w:rPr>
          <w:t>Hara1603</w:t>
        </w:r>
      </w:hyperlink>
      <w:r w:rsidRPr="004B3588">
        <w:rPr>
          <w:rFonts w:asciiTheme="majorBidi" w:eastAsia="Times New Roman" w:hAnsiTheme="majorBidi" w:cstheme="majorBidi"/>
          <w:sz w:val="21"/>
          <w:szCs w:val="21"/>
        </w:rPr>
        <w:t>, public domain</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b/>
          <w:bCs/>
          <w:sz w:val="30"/>
          <w:szCs w:val="30"/>
          <w:bdr w:val="none" w:sz="0" w:space="0" w:color="auto" w:frame="1"/>
        </w:rPr>
        <w:t>What does the fact that the inscription is written in three languages tell us about the composition of the Persian Empire?</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proofErr w:type="gramStart"/>
      <w:r w:rsidRPr="004B3588">
        <w:rPr>
          <w:rFonts w:asciiTheme="majorBidi" w:eastAsia="Times New Roman" w:hAnsiTheme="majorBidi" w:cstheme="majorBidi"/>
          <w:sz w:val="30"/>
          <w:szCs w:val="30"/>
        </w:rPr>
        <w:t>Besides building an entirely new city, Darius also worked to improve many existing cities with repairs and new construction.</w:t>
      </w:r>
      <w:proofErr w:type="gramEnd"/>
      <w:r w:rsidRPr="004B3588">
        <w:rPr>
          <w:rFonts w:asciiTheme="majorBidi" w:eastAsia="Times New Roman" w:hAnsiTheme="majorBidi" w:cstheme="majorBidi"/>
          <w:sz w:val="30"/>
          <w:szCs w:val="30"/>
        </w:rPr>
        <w:t xml:space="preserve"> One particularly ambitious project was digging a canal between the Nile River and the Red Sea to make trade easier. All of these improvements were made possible by the increased wealth that came with imperial expansion.</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sz w:val="30"/>
          <w:szCs w:val="30"/>
        </w:rPr>
        <w:t>The </w:t>
      </w:r>
      <w:r w:rsidRPr="004B3588">
        <w:rPr>
          <w:rFonts w:asciiTheme="majorBidi" w:eastAsia="Times New Roman" w:hAnsiTheme="majorBidi" w:cstheme="majorBidi"/>
          <w:b/>
          <w:bCs/>
          <w:sz w:val="30"/>
          <w:szCs w:val="30"/>
          <w:bdr w:val="none" w:sz="0" w:space="0" w:color="auto" w:frame="1"/>
        </w:rPr>
        <w:t>Royal Road</w:t>
      </w:r>
      <w:r w:rsidRPr="004B3588">
        <w:rPr>
          <w:rFonts w:asciiTheme="majorBidi" w:eastAsia="Times New Roman" w:hAnsiTheme="majorBidi" w:cstheme="majorBidi"/>
          <w:sz w:val="30"/>
          <w:szCs w:val="30"/>
        </w:rPr>
        <w:t>—a highway running from the city of Sardis in the west to Susa in the east, see map—was completed during Darius’s reign. Darius created a spy network to ensure that satraps were carrying out his orders and to watch for signs of rebellion. A system of messengers and horses along the Royal Road allowed for the speedy transmission of information to and from Darius. In an age when overland transport was expensive and dangerous, the road also offered traders a relatively safe and efficient route.</w:t>
      </w:r>
    </w:p>
    <w:p w:rsidR="004B3588" w:rsidRPr="004B3588" w:rsidRDefault="004B3588" w:rsidP="007029B1">
      <w:pPr>
        <w:shd w:val="clear" w:color="auto" w:fill="FFFFFF"/>
        <w:spacing w:after="0" w:line="360" w:lineRule="auto"/>
        <w:jc w:val="center"/>
        <w:textAlignment w:val="baseline"/>
        <w:rPr>
          <w:rFonts w:asciiTheme="majorBidi" w:eastAsia="Times New Roman" w:hAnsiTheme="majorBidi" w:cstheme="majorBidi"/>
          <w:sz w:val="21"/>
          <w:szCs w:val="21"/>
        </w:rPr>
      </w:pPr>
      <w:r w:rsidRPr="004B3588">
        <w:rPr>
          <w:rFonts w:asciiTheme="majorBidi" w:eastAsia="Times New Roman" w:hAnsiTheme="majorBidi" w:cstheme="majorBidi"/>
          <w:noProof/>
          <w:sz w:val="21"/>
          <w:szCs w:val="21"/>
        </w:rPr>
        <mc:AlternateContent>
          <mc:Choice Requires="wps">
            <w:drawing>
              <wp:inline distT="0" distB="0" distL="0" distR="0" wp14:anchorId="2DFF1497" wp14:editId="2DC5AA9D">
                <wp:extent cx="304800" cy="304800"/>
                <wp:effectExtent l="0" t="0" r="0" b="0"/>
                <wp:docPr id="4" name="AutoShape 6" descr="The Royal Road."/>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Description: The Royal Road."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" filled="f" stroked="f">
                <o:lock v:ext="edit" aspectratio="t"/>
                <w10:anchorlock/>
              </v:rect>
            </w:pict>
          </mc:Fallback>
        </mc:AlternateContent>
      </w:r>
    </w:p>
    <w:p w:rsidR="004B3588" w:rsidRPr="004B3588" w:rsidRDefault="004B3588" w:rsidP="007029B1">
      <w:pPr>
        <w:shd w:val="clear" w:color="auto" w:fill="FFFFFF"/>
        <w:spacing w:line="360" w:lineRule="auto"/>
        <w:ind w:left="-15" w:right="-15"/>
        <w:jc w:val="center"/>
        <w:textAlignment w:val="baseline"/>
        <w:rPr>
          <w:rFonts w:asciiTheme="majorBidi" w:eastAsia="Times New Roman" w:hAnsiTheme="majorBidi" w:cstheme="majorBidi"/>
          <w:sz w:val="30"/>
          <w:szCs w:val="30"/>
          <w:bdr w:val="none" w:sz="0" w:space="0" w:color="auto" w:frame="1"/>
        </w:rPr>
      </w:pPr>
      <w:proofErr w:type="gramStart"/>
      <w:r w:rsidRPr="004B3588">
        <w:rPr>
          <w:rFonts w:asciiTheme="majorBidi" w:eastAsia="Times New Roman" w:hAnsiTheme="majorBidi" w:cstheme="majorBidi"/>
          <w:sz w:val="30"/>
          <w:szCs w:val="30"/>
          <w:bdr w:val="none" w:sz="0" w:space="0" w:color="auto" w:frame="1"/>
        </w:rPr>
        <w:lastRenderedPageBreak/>
        <w:t>The Royal Road.</w:t>
      </w:r>
      <w:proofErr w:type="gramEnd"/>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21"/>
          <w:szCs w:val="21"/>
        </w:rPr>
      </w:pPr>
      <w:proofErr w:type="gramStart"/>
      <w:r w:rsidRPr="004B3588">
        <w:rPr>
          <w:rFonts w:asciiTheme="majorBidi" w:eastAsia="Times New Roman" w:hAnsiTheme="majorBidi" w:cstheme="majorBidi"/>
          <w:sz w:val="21"/>
          <w:szCs w:val="21"/>
        </w:rPr>
        <w:t>The Royal Road.</w:t>
      </w:r>
      <w:proofErr w:type="gramEnd"/>
      <w:r w:rsidRPr="004B3588">
        <w:rPr>
          <w:rFonts w:asciiTheme="majorBidi" w:eastAsia="Times New Roman" w:hAnsiTheme="majorBidi" w:cstheme="majorBidi"/>
          <w:sz w:val="21"/>
          <w:szCs w:val="21"/>
        </w:rPr>
        <w:t xml:space="preserve"> Image credit: </w:t>
      </w:r>
      <w:proofErr w:type="spellStart"/>
      <w:r w:rsidRPr="004B3588">
        <w:rPr>
          <w:rFonts w:asciiTheme="majorBidi" w:eastAsia="Times New Roman" w:hAnsiTheme="majorBidi" w:cstheme="majorBidi"/>
          <w:sz w:val="21"/>
          <w:szCs w:val="21"/>
        </w:rPr>
        <w:fldChar w:fldCharType="begin"/>
      </w:r>
      <w:r w:rsidRPr="004B3588">
        <w:rPr>
          <w:rFonts w:asciiTheme="majorBidi" w:eastAsia="Times New Roman" w:hAnsiTheme="majorBidi" w:cstheme="majorBidi"/>
          <w:sz w:val="21"/>
          <w:szCs w:val="21"/>
        </w:rPr>
        <w:instrText xml:space="preserve"> HYPERLINK "https://commons.wikimedia.org/wiki/File%3AMap_achaemenid_empire_en.png" \t "_blank" </w:instrText>
      </w:r>
      <w:r w:rsidRPr="004B3588">
        <w:rPr>
          <w:rFonts w:asciiTheme="majorBidi" w:eastAsia="Times New Roman" w:hAnsiTheme="majorBidi" w:cstheme="majorBidi"/>
          <w:sz w:val="21"/>
          <w:szCs w:val="21"/>
        </w:rPr>
        <w:fldChar w:fldCharType="separate"/>
      </w:r>
      <w:r w:rsidRPr="004B3588">
        <w:rPr>
          <w:rFonts w:asciiTheme="majorBidi" w:eastAsia="Times New Roman" w:hAnsiTheme="majorBidi" w:cstheme="majorBidi"/>
          <w:sz w:val="21"/>
          <w:szCs w:val="21"/>
          <w:u w:val="single"/>
          <w:bdr w:val="none" w:sz="0" w:space="0" w:color="auto" w:frame="1"/>
        </w:rPr>
        <w:t>Fabienkhan</w:t>
      </w:r>
      <w:proofErr w:type="spellEnd"/>
      <w:r w:rsidRPr="004B3588">
        <w:rPr>
          <w:rFonts w:asciiTheme="majorBidi" w:eastAsia="Times New Roman" w:hAnsiTheme="majorBidi" w:cstheme="majorBidi"/>
          <w:sz w:val="21"/>
          <w:szCs w:val="21"/>
        </w:rPr>
        <w:fldChar w:fldCharType="end"/>
      </w:r>
      <w:r w:rsidRPr="004B3588">
        <w:rPr>
          <w:rFonts w:asciiTheme="majorBidi" w:eastAsia="Times New Roman" w:hAnsiTheme="majorBidi" w:cstheme="majorBidi"/>
          <w:sz w:val="21"/>
          <w:szCs w:val="21"/>
        </w:rPr>
        <w:t>, </w:t>
      </w:r>
      <w:hyperlink r:id="rId8" w:tgtFrame="_blank" w:history="1">
        <w:r w:rsidRPr="004B3588">
          <w:rPr>
            <w:rFonts w:asciiTheme="majorBidi" w:eastAsia="Times New Roman" w:hAnsiTheme="majorBidi" w:cstheme="majorBidi"/>
            <w:sz w:val="21"/>
            <w:szCs w:val="21"/>
            <w:u w:val="single"/>
            <w:bdr w:val="none" w:sz="0" w:space="0" w:color="auto" w:frame="1"/>
          </w:rPr>
          <w:t>CC BY-SA 2.5-2.0-1.0</w:t>
        </w:r>
      </w:hyperlink>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b/>
          <w:bCs/>
          <w:sz w:val="30"/>
          <w:szCs w:val="30"/>
          <w:bdr w:val="none" w:sz="0" w:space="0" w:color="auto" w:frame="1"/>
        </w:rPr>
        <w:t>How would the Royal Road have facilitated trade? How would it have helped the king run the empire?</w:t>
      </w:r>
    </w:p>
    <w:p w:rsidR="004B3588" w:rsidRPr="004B3588" w:rsidRDefault="004B3588" w:rsidP="007029B1">
      <w:pPr>
        <w:shd w:val="clear" w:color="auto" w:fill="FFFFFF"/>
        <w:spacing w:before="720" w:after="240" w:line="360" w:lineRule="auto"/>
        <w:textAlignment w:val="baseline"/>
        <w:outlineLvl w:val="1"/>
        <w:rPr>
          <w:rFonts w:asciiTheme="majorBidi" w:eastAsia="Times New Roman" w:hAnsiTheme="majorBidi" w:cstheme="majorBidi"/>
          <w:b/>
          <w:bCs/>
          <w:sz w:val="45"/>
          <w:szCs w:val="45"/>
        </w:rPr>
      </w:pPr>
      <w:r w:rsidRPr="004B3588">
        <w:rPr>
          <w:rFonts w:asciiTheme="majorBidi" w:eastAsia="Times New Roman" w:hAnsiTheme="majorBidi" w:cstheme="majorBidi"/>
          <w:b/>
          <w:bCs/>
          <w:sz w:val="45"/>
          <w:szCs w:val="45"/>
        </w:rPr>
        <w:t xml:space="preserve">Decline of </w:t>
      </w:r>
      <w:proofErr w:type="spellStart"/>
      <w:r w:rsidRPr="004B3588">
        <w:rPr>
          <w:rFonts w:asciiTheme="majorBidi" w:eastAsia="Times New Roman" w:hAnsiTheme="majorBidi" w:cstheme="majorBidi"/>
          <w:b/>
          <w:bCs/>
          <w:sz w:val="45"/>
          <w:szCs w:val="45"/>
        </w:rPr>
        <w:t>Achaemenid</w:t>
      </w:r>
      <w:proofErr w:type="spellEnd"/>
      <w:r w:rsidRPr="004B3588">
        <w:rPr>
          <w:rFonts w:asciiTheme="majorBidi" w:eastAsia="Times New Roman" w:hAnsiTheme="majorBidi" w:cstheme="majorBidi"/>
          <w:b/>
          <w:bCs/>
          <w:sz w:val="45"/>
          <w:szCs w:val="45"/>
        </w:rPr>
        <w:t xml:space="preserve"> power</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sz w:val="30"/>
          <w:szCs w:val="30"/>
        </w:rPr>
        <w:t xml:space="preserve">In 499 BCE, the Greek city-states in Ionia—the western region of modern-day Turkey, represented by the red dots on the coast near </w:t>
      </w:r>
      <w:proofErr w:type="spellStart"/>
      <w:r w:rsidRPr="004B3588">
        <w:rPr>
          <w:rFonts w:asciiTheme="majorBidi" w:eastAsia="Times New Roman" w:hAnsiTheme="majorBidi" w:cstheme="majorBidi"/>
          <w:sz w:val="30"/>
          <w:szCs w:val="30"/>
        </w:rPr>
        <w:t>Sardes</w:t>
      </w:r>
      <w:proofErr w:type="spellEnd"/>
      <w:r w:rsidRPr="004B3588">
        <w:rPr>
          <w:rFonts w:asciiTheme="majorBidi" w:eastAsia="Times New Roman" w:hAnsiTheme="majorBidi" w:cstheme="majorBidi"/>
          <w:sz w:val="30"/>
          <w:szCs w:val="30"/>
        </w:rPr>
        <w:t xml:space="preserve"> on the above map—rebelled against </w:t>
      </w:r>
      <w:proofErr w:type="spellStart"/>
      <w:r w:rsidRPr="004B3588">
        <w:rPr>
          <w:rFonts w:asciiTheme="majorBidi" w:eastAsia="Times New Roman" w:hAnsiTheme="majorBidi" w:cstheme="majorBidi"/>
          <w:sz w:val="30"/>
          <w:szCs w:val="30"/>
        </w:rPr>
        <w:t>Achaemenid</w:t>
      </w:r>
      <w:proofErr w:type="spellEnd"/>
      <w:r w:rsidRPr="004B3588">
        <w:rPr>
          <w:rFonts w:asciiTheme="majorBidi" w:eastAsia="Times New Roman" w:hAnsiTheme="majorBidi" w:cstheme="majorBidi"/>
          <w:sz w:val="30"/>
          <w:szCs w:val="30"/>
        </w:rPr>
        <w:t xml:space="preserve"> rule. They were supported in their rebellion by city-states in Greece, which led to retaliatory Persian invasions of Greece.</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sz w:val="30"/>
          <w:szCs w:val="30"/>
        </w:rPr>
        <w:t>In 490 BCE, Darius’s army was famously defeated by the Greeks at the Battle of Marathon. Between 480 and 479 BCE, Darius’s son,</w:t>
      </w:r>
      <w:r w:rsidRPr="004B3588">
        <w:rPr>
          <w:rFonts w:asciiTheme="majorBidi" w:eastAsia="Times New Roman" w:hAnsiTheme="majorBidi" w:cstheme="majorBidi"/>
          <w:b/>
          <w:bCs/>
          <w:sz w:val="30"/>
          <w:szCs w:val="30"/>
          <w:bdr w:val="none" w:sz="0" w:space="0" w:color="auto" w:frame="1"/>
        </w:rPr>
        <w:t> Xerxes</w:t>
      </w:r>
      <w:r w:rsidRPr="004B3588">
        <w:rPr>
          <w:rFonts w:asciiTheme="majorBidi" w:eastAsia="Times New Roman" w:hAnsiTheme="majorBidi" w:cstheme="majorBidi"/>
          <w:sz w:val="30"/>
          <w:szCs w:val="30"/>
        </w:rPr>
        <w:t>, was more successful, but he ultimately failed to subdue the Greeks as well.</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sz w:val="30"/>
          <w:szCs w:val="30"/>
        </w:rPr>
        <w:t xml:space="preserve">Xerxes’s failure to defeat the Greeks marked the end of </w:t>
      </w:r>
      <w:proofErr w:type="spellStart"/>
      <w:r w:rsidRPr="004B3588">
        <w:rPr>
          <w:rFonts w:asciiTheme="majorBidi" w:eastAsia="Times New Roman" w:hAnsiTheme="majorBidi" w:cstheme="majorBidi"/>
          <w:sz w:val="30"/>
          <w:szCs w:val="30"/>
        </w:rPr>
        <w:t>Achaemenid</w:t>
      </w:r>
      <w:proofErr w:type="spellEnd"/>
      <w:r w:rsidRPr="004B3588">
        <w:rPr>
          <w:rFonts w:asciiTheme="majorBidi" w:eastAsia="Times New Roman" w:hAnsiTheme="majorBidi" w:cstheme="majorBidi"/>
          <w:sz w:val="30"/>
          <w:szCs w:val="30"/>
        </w:rPr>
        <w:t xml:space="preserve"> expansion. Over the following century and a half, the </w:t>
      </w:r>
      <w:proofErr w:type="spellStart"/>
      <w:r w:rsidRPr="004B3588">
        <w:rPr>
          <w:rFonts w:asciiTheme="majorBidi" w:eastAsia="Times New Roman" w:hAnsiTheme="majorBidi" w:cstheme="majorBidi"/>
          <w:sz w:val="30"/>
          <w:szCs w:val="30"/>
        </w:rPr>
        <w:t>Achaemenid</w:t>
      </w:r>
      <w:proofErr w:type="spellEnd"/>
      <w:r w:rsidRPr="004B3588">
        <w:rPr>
          <w:rFonts w:asciiTheme="majorBidi" w:eastAsia="Times New Roman" w:hAnsiTheme="majorBidi" w:cstheme="majorBidi"/>
          <w:sz w:val="30"/>
          <w:szCs w:val="30"/>
        </w:rPr>
        <w:t xml:space="preserve"> kings increased taxes and continued to interfere in Greece via economic and political strategies, rather than military invasions. With the end of expansion came more attempts by regional rulers to escape from </w:t>
      </w:r>
      <w:proofErr w:type="spellStart"/>
      <w:r w:rsidRPr="004B3588">
        <w:rPr>
          <w:rFonts w:asciiTheme="majorBidi" w:eastAsia="Times New Roman" w:hAnsiTheme="majorBidi" w:cstheme="majorBidi"/>
          <w:sz w:val="30"/>
          <w:szCs w:val="30"/>
        </w:rPr>
        <w:t>Achaemenid</w:t>
      </w:r>
      <w:proofErr w:type="spellEnd"/>
      <w:r w:rsidRPr="004B3588">
        <w:rPr>
          <w:rFonts w:asciiTheme="majorBidi" w:eastAsia="Times New Roman" w:hAnsiTheme="majorBidi" w:cstheme="majorBidi"/>
          <w:sz w:val="30"/>
          <w:szCs w:val="30"/>
        </w:rPr>
        <w:t xml:space="preserve"> control; many of the distinct groups within the empire saw less and less reason to remain a part of it.</w:t>
      </w:r>
    </w:p>
    <w:p w:rsidR="004B3588" w:rsidRPr="004B3588" w:rsidRDefault="004B3588" w:rsidP="007029B1">
      <w:pPr>
        <w:shd w:val="clear" w:color="auto" w:fill="FFFFFF"/>
        <w:spacing w:line="360" w:lineRule="auto"/>
        <w:textAlignment w:val="baseline"/>
        <w:rPr>
          <w:rFonts w:asciiTheme="majorBidi" w:eastAsia="Times New Roman" w:hAnsiTheme="majorBidi" w:cstheme="majorBidi"/>
          <w:sz w:val="30"/>
          <w:szCs w:val="30"/>
        </w:rPr>
      </w:pPr>
      <w:r w:rsidRPr="004B3588">
        <w:rPr>
          <w:rFonts w:asciiTheme="majorBidi" w:eastAsia="Times New Roman" w:hAnsiTheme="majorBidi" w:cstheme="majorBidi"/>
          <w:sz w:val="30"/>
          <w:szCs w:val="30"/>
        </w:rPr>
        <w:lastRenderedPageBreak/>
        <w:t>In 334 BCE, Alexander of Macedon invaded the Persian Empire, and by 330 BCE, the Persian king, Darius III, was dead—murdered by one his generals. Alexander claimed the Persian throne. Alexander left the officials and institutions of the cities he captured in place to manage his massive empire. After his death, one of his generals, </w:t>
      </w:r>
      <w:proofErr w:type="spellStart"/>
      <w:r w:rsidRPr="004B3588">
        <w:rPr>
          <w:rFonts w:asciiTheme="majorBidi" w:eastAsia="Times New Roman" w:hAnsiTheme="majorBidi" w:cstheme="majorBidi"/>
          <w:b/>
          <w:bCs/>
          <w:sz w:val="30"/>
          <w:szCs w:val="30"/>
          <w:bdr w:val="none" w:sz="0" w:space="0" w:color="auto" w:frame="1"/>
        </w:rPr>
        <w:t>Seleucus</w:t>
      </w:r>
      <w:proofErr w:type="spellEnd"/>
      <w:r w:rsidRPr="004B3588">
        <w:rPr>
          <w:rFonts w:asciiTheme="majorBidi" w:eastAsia="Times New Roman" w:hAnsiTheme="majorBidi" w:cstheme="majorBidi"/>
          <w:sz w:val="30"/>
          <w:szCs w:val="30"/>
        </w:rPr>
        <w:t xml:space="preserve">, gained control of much of the territory that had been the </w:t>
      </w:r>
      <w:proofErr w:type="spellStart"/>
      <w:r w:rsidRPr="004B3588">
        <w:rPr>
          <w:rFonts w:asciiTheme="majorBidi" w:eastAsia="Times New Roman" w:hAnsiTheme="majorBidi" w:cstheme="majorBidi"/>
          <w:sz w:val="30"/>
          <w:szCs w:val="30"/>
        </w:rPr>
        <w:t>Achaemenid</w:t>
      </w:r>
      <w:proofErr w:type="spellEnd"/>
      <w:r w:rsidRPr="004B3588">
        <w:rPr>
          <w:rFonts w:asciiTheme="majorBidi" w:eastAsia="Times New Roman" w:hAnsiTheme="majorBidi" w:cstheme="majorBidi"/>
          <w:sz w:val="30"/>
          <w:szCs w:val="30"/>
        </w:rPr>
        <w:t xml:space="preserve"> </w:t>
      </w:r>
      <w:proofErr w:type="gramStart"/>
      <w:r w:rsidRPr="004B3588">
        <w:rPr>
          <w:rFonts w:asciiTheme="majorBidi" w:eastAsia="Times New Roman" w:hAnsiTheme="majorBidi" w:cstheme="majorBidi"/>
          <w:sz w:val="30"/>
          <w:szCs w:val="30"/>
        </w:rPr>
        <w:t>empire</w:t>
      </w:r>
      <w:proofErr w:type="gramEnd"/>
      <w:r w:rsidRPr="004B3588">
        <w:rPr>
          <w:rFonts w:asciiTheme="majorBidi" w:eastAsia="Times New Roman" w:hAnsiTheme="majorBidi" w:cstheme="majorBidi"/>
          <w:sz w:val="30"/>
          <w:szCs w:val="30"/>
        </w:rPr>
        <w:t>.</w:t>
      </w:r>
    </w:p>
    <w:p w:rsidR="00910246" w:rsidRPr="007029B1" w:rsidRDefault="00910246" w:rsidP="007029B1">
      <w:pPr>
        <w:spacing w:line="360" w:lineRule="auto"/>
        <w:rPr>
          <w:rFonts w:asciiTheme="majorBidi" w:hAnsiTheme="majorBidi" w:cstheme="majorBidi"/>
        </w:rPr>
      </w:pPr>
    </w:p>
    <w:p w:rsidR="00910246" w:rsidRPr="007029B1" w:rsidRDefault="00910246" w:rsidP="007029B1">
      <w:pPr>
        <w:spacing w:line="360" w:lineRule="auto"/>
        <w:rPr>
          <w:rFonts w:asciiTheme="majorBidi" w:hAnsiTheme="majorBidi" w:cstheme="majorBidi"/>
        </w:rPr>
      </w:pPr>
    </w:p>
    <w:p w:rsidR="00910246" w:rsidRPr="007029B1" w:rsidRDefault="00910246" w:rsidP="007029B1">
      <w:pPr>
        <w:spacing w:line="360" w:lineRule="auto"/>
        <w:rPr>
          <w:rFonts w:asciiTheme="majorBidi" w:hAnsiTheme="majorBidi" w:cstheme="majorBidi"/>
        </w:rPr>
      </w:pPr>
    </w:p>
    <w:p w:rsidR="00910246" w:rsidRDefault="00910246" w:rsidP="007029B1">
      <w:pPr>
        <w:spacing w:line="360" w:lineRule="auto"/>
        <w:rPr>
          <w:rFonts w:asciiTheme="majorBidi" w:hAnsiTheme="majorBidi" w:cstheme="majorBidi"/>
        </w:rPr>
      </w:pPr>
    </w:p>
    <w:p w:rsidR="00906A93" w:rsidRDefault="00906A93" w:rsidP="007029B1">
      <w:pPr>
        <w:spacing w:line="360" w:lineRule="auto"/>
        <w:rPr>
          <w:rFonts w:asciiTheme="majorBidi" w:hAnsiTheme="majorBidi" w:cstheme="majorBidi"/>
        </w:rPr>
      </w:pPr>
    </w:p>
    <w:p w:rsidR="00906A93" w:rsidRDefault="00906A93" w:rsidP="007029B1">
      <w:pPr>
        <w:spacing w:line="360" w:lineRule="auto"/>
        <w:rPr>
          <w:rFonts w:asciiTheme="majorBidi" w:hAnsiTheme="majorBidi" w:cstheme="majorBidi"/>
        </w:rPr>
      </w:pPr>
    </w:p>
    <w:p w:rsidR="00906A93" w:rsidRDefault="00906A93" w:rsidP="007029B1">
      <w:pPr>
        <w:spacing w:line="360" w:lineRule="auto"/>
        <w:rPr>
          <w:rFonts w:asciiTheme="majorBidi" w:hAnsiTheme="majorBidi" w:cstheme="majorBidi"/>
        </w:rPr>
      </w:pPr>
    </w:p>
    <w:p w:rsidR="00906A93" w:rsidRDefault="00906A93" w:rsidP="007029B1">
      <w:pPr>
        <w:spacing w:line="360" w:lineRule="auto"/>
        <w:rPr>
          <w:rFonts w:asciiTheme="majorBidi" w:hAnsiTheme="majorBidi" w:cstheme="majorBidi"/>
        </w:rPr>
      </w:pPr>
    </w:p>
    <w:p w:rsidR="00906A93" w:rsidRDefault="00906A93" w:rsidP="007029B1">
      <w:pPr>
        <w:spacing w:line="360" w:lineRule="auto"/>
        <w:rPr>
          <w:rFonts w:asciiTheme="majorBidi" w:hAnsiTheme="majorBidi" w:cstheme="majorBidi"/>
        </w:rPr>
      </w:pPr>
    </w:p>
    <w:p w:rsidR="00906A93" w:rsidRDefault="00906A93" w:rsidP="007029B1">
      <w:pPr>
        <w:spacing w:line="360" w:lineRule="auto"/>
        <w:rPr>
          <w:rFonts w:asciiTheme="majorBidi" w:hAnsiTheme="majorBidi" w:cstheme="majorBidi"/>
        </w:rPr>
      </w:pPr>
    </w:p>
    <w:p w:rsidR="00906A93" w:rsidRDefault="00906A93" w:rsidP="007029B1">
      <w:pPr>
        <w:spacing w:line="360" w:lineRule="auto"/>
        <w:rPr>
          <w:rFonts w:asciiTheme="majorBidi" w:hAnsiTheme="majorBidi" w:cstheme="majorBidi"/>
        </w:rPr>
      </w:pPr>
    </w:p>
    <w:p w:rsidR="00906A93" w:rsidRDefault="00906A93" w:rsidP="007029B1">
      <w:pPr>
        <w:spacing w:line="360" w:lineRule="auto"/>
        <w:rPr>
          <w:rFonts w:asciiTheme="majorBidi" w:hAnsiTheme="majorBidi" w:cstheme="majorBidi"/>
        </w:rPr>
      </w:pPr>
    </w:p>
    <w:p w:rsidR="00906A93" w:rsidRDefault="00906A93" w:rsidP="007029B1">
      <w:pPr>
        <w:spacing w:line="360" w:lineRule="auto"/>
        <w:rPr>
          <w:rFonts w:asciiTheme="majorBidi" w:hAnsiTheme="majorBidi" w:cstheme="majorBidi"/>
        </w:rPr>
      </w:pPr>
    </w:p>
    <w:p w:rsidR="00906A93" w:rsidRDefault="00906A93" w:rsidP="007029B1">
      <w:pPr>
        <w:spacing w:line="360" w:lineRule="auto"/>
        <w:rPr>
          <w:rFonts w:asciiTheme="majorBidi" w:hAnsiTheme="majorBidi" w:cstheme="majorBidi"/>
        </w:rPr>
      </w:pPr>
    </w:p>
    <w:p w:rsidR="00906A93" w:rsidRDefault="00906A93" w:rsidP="007029B1">
      <w:pPr>
        <w:spacing w:line="360" w:lineRule="auto"/>
        <w:rPr>
          <w:rFonts w:asciiTheme="majorBidi" w:hAnsiTheme="majorBidi" w:cstheme="majorBidi"/>
        </w:rPr>
      </w:pPr>
    </w:p>
    <w:p w:rsidR="00906A93" w:rsidRDefault="00906A93" w:rsidP="007029B1">
      <w:pPr>
        <w:spacing w:line="360" w:lineRule="auto"/>
        <w:rPr>
          <w:rFonts w:asciiTheme="majorBidi" w:hAnsiTheme="majorBidi" w:cstheme="majorBidi"/>
        </w:rPr>
      </w:pPr>
    </w:p>
    <w:p w:rsidR="00906A93" w:rsidRDefault="00906A93" w:rsidP="007029B1">
      <w:pPr>
        <w:spacing w:line="360" w:lineRule="auto"/>
        <w:rPr>
          <w:rFonts w:asciiTheme="majorBidi" w:hAnsiTheme="majorBidi" w:cstheme="majorBidi"/>
        </w:rPr>
      </w:pPr>
    </w:p>
    <w:p w:rsidR="00906A93" w:rsidRDefault="00906A93" w:rsidP="007029B1">
      <w:pPr>
        <w:spacing w:line="360" w:lineRule="auto"/>
        <w:rPr>
          <w:rFonts w:asciiTheme="majorBidi" w:hAnsiTheme="majorBidi" w:cstheme="majorBidi"/>
        </w:rPr>
      </w:pPr>
    </w:p>
    <w:p w:rsidR="00906A93" w:rsidRPr="00906A93" w:rsidRDefault="00906A93" w:rsidP="007029B1">
      <w:pPr>
        <w:spacing w:line="360" w:lineRule="auto"/>
        <w:rPr>
          <w:rFonts w:asciiTheme="majorBidi" w:hAnsiTheme="majorBidi" w:cstheme="majorBidi"/>
          <w:b/>
          <w:bCs/>
          <w:sz w:val="32"/>
          <w:szCs w:val="32"/>
        </w:rPr>
      </w:pPr>
      <w:r w:rsidRPr="00906A93">
        <w:rPr>
          <w:rFonts w:asciiTheme="majorBidi" w:hAnsiTheme="majorBidi" w:cstheme="majorBidi"/>
          <w:b/>
          <w:bCs/>
          <w:sz w:val="32"/>
          <w:szCs w:val="32"/>
        </w:rPr>
        <w:t>History of Persia</w:t>
      </w:r>
      <w:r w:rsidR="007930D9">
        <w:rPr>
          <w:rFonts w:asciiTheme="majorBidi" w:hAnsiTheme="majorBidi" w:cstheme="majorBidi"/>
          <w:b/>
          <w:bCs/>
          <w:sz w:val="32"/>
          <w:szCs w:val="32"/>
        </w:rPr>
        <w:t xml:space="preserve"> by </w:t>
      </w:r>
      <w:proofErr w:type="spellStart"/>
      <w:r w:rsidR="007930D9">
        <w:rPr>
          <w:rFonts w:asciiTheme="majorBidi" w:hAnsiTheme="majorBidi" w:cstheme="majorBidi"/>
          <w:b/>
          <w:bCs/>
          <w:sz w:val="32"/>
          <w:szCs w:val="32"/>
        </w:rPr>
        <w:t>Zaid</w:t>
      </w:r>
      <w:proofErr w:type="spellEnd"/>
      <w:r w:rsidR="007930D9">
        <w:rPr>
          <w:rFonts w:asciiTheme="majorBidi" w:hAnsiTheme="majorBidi" w:cstheme="majorBidi"/>
          <w:b/>
          <w:bCs/>
          <w:sz w:val="32"/>
          <w:szCs w:val="32"/>
        </w:rPr>
        <w:t xml:space="preserve"> Makhtoom</w:t>
      </w:r>
      <w:r w:rsidR="00884E90">
        <w:rPr>
          <w:rFonts w:asciiTheme="majorBidi" w:hAnsiTheme="majorBidi" w:cstheme="majorBidi"/>
          <w:b/>
          <w:bCs/>
          <w:sz w:val="32"/>
          <w:szCs w:val="32"/>
        </w:rPr>
        <w:t>.2018</w:t>
      </w:r>
      <w:bookmarkStart w:id="0" w:name="_GoBack"/>
      <w:bookmarkEnd w:id="0"/>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Iran is the world’s 18th most populous country, and it’s a major player in both Middle Eastern and world politics. However, most mentions of Iran in the news focus on some of the many problems the country is facing, such as its controversial nuclear program, undemocratic government, and harsh gender divide. But Iran, or Persia, as it was called until 1935, was once the second largest empire on Earth, and it has played an important role in the world since ancient times.</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 xml:space="preserve">The history of Iran starts with the </w:t>
      </w:r>
      <w:proofErr w:type="spellStart"/>
      <w:r w:rsidRPr="00910246">
        <w:rPr>
          <w:rFonts w:asciiTheme="majorBidi" w:eastAsia="Times New Roman" w:hAnsiTheme="majorBidi" w:cstheme="majorBidi"/>
          <w:sz w:val="27"/>
          <w:szCs w:val="27"/>
        </w:rPr>
        <w:t>Achaemenid</w:t>
      </w:r>
      <w:proofErr w:type="spellEnd"/>
      <w:r w:rsidRPr="00910246">
        <w:rPr>
          <w:rFonts w:asciiTheme="majorBidi" w:eastAsia="Times New Roman" w:hAnsiTheme="majorBidi" w:cstheme="majorBidi"/>
          <w:sz w:val="27"/>
          <w:szCs w:val="27"/>
        </w:rPr>
        <w:t xml:space="preserve"> Empire, which began in the 6th century BCE (c. 550) and lasted until Alexander the Great marched his armies through Persia in 330 BCE. However, after the fall of this great empire, Persia continued to be a strong regional and global power, largely because of its strategic position along the trade routes connecting Europe and Asia.</w:t>
      </w:r>
    </w:p>
    <w:p w:rsidR="00910246" w:rsidRPr="00910246" w:rsidRDefault="00884E90" w:rsidP="007029B1">
      <w:pPr>
        <w:spacing w:before="600" w:after="478" w:line="360" w:lineRule="auto"/>
        <w:rPr>
          <w:rFonts w:asciiTheme="majorBidi" w:eastAsia="Times New Roman" w:hAnsiTheme="majorBidi" w:cstheme="majorBidi"/>
          <w:sz w:val="24"/>
          <w:szCs w:val="24"/>
        </w:rPr>
      </w:pPr>
      <w:r>
        <w:rPr>
          <w:rFonts w:asciiTheme="majorBidi" w:eastAsia="Times New Roman" w:hAnsiTheme="majorBidi" w:cstheme="majorBidi"/>
          <w:sz w:val="24"/>
          <w:szCs w:val="24"/>
        </w:rPr>
        <w:pict>
          <v:rect id="_x0000_i1025" style="width:0;height:.75pt" o:hralign="center" o:hrstd="t" o:hrnoshade="t" o:hr="t" fillcolor="#212121" stroked="f"/>
        </w:pict>
      </w:r>
    </w:p>
    <w:p w:rsidR="00910246" w:rsidRPr="00910246" w:rsidRDefault="00910246" w:rsidP="007029B1">
      <w:pPr>
        <w:spacing w:before="600" w:after="478" w:line="360" w:lineRule="auto"/>
        <w:rPr>
          <w:rFonts w:asciiTheme="majorBidi" w:eastAsia="Times New Roman" w:hAnsiTheme="majorBidi" w:cstheme="majorBidi"/>
          <w:sz w:val="24"/>
          <w:szCs w:val="24"/>
        </w:rPr>
      </w:pPr>
    </w:p>
    <w:p w:rsidR="00910246" w:rsidRPr="007029B1"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Because of this, Iran still holds an influential position on the global stage. But to truly understand this country, it’s important to first look at its role in the ancient world. This review of Persian history starts by locating Persia on a map and discussing the origins of Persian people, and then it highlights some of the key developments in Persian history, as well as its role in shaping the world we live in today.</w:t>
      </w:r>
    </w:p>
    <w:p w:rsidR="007930D9" w:rsidRDefault="007930D9" w:rsidP="007029B1">
      <w:pPr>
        <w:shd w:val="clear" w:color="auto" w:fill="FFFFFF"/>
        <w:spacing w:after="478" w:line="360" w:lineRule="auto"/>
        <w:rPr>
          <w:rFonts w:asciiTheme="majorBidi" w:eastAsia="Times New Roman" w:hAnsiTheme="majorBidi" w:cstheme="majorBidi"/>
          <w:b/>
          <w:bCs/>
          <w:sz w:val="48"/>
          <w:szCs w:val="48"/>
          <w:bdr w:val="none" w:sz="0" w:space="0" w:color="auto" w:frame="1"/>
        </w:rPr>
      </w:pPr>
    </w:p>
    <w:p w:rsidR="007930D9" w:rsidRDefault="007930D9" w:rsidP="007029B1">
      <w:pPr>
        <w:shd w:val="clear" w:color="auto" w:fill="FFFFFF"/>
        <w:spacing w:after="478" w:line="360" w:lineRule="auto"/>
        <w:rPr>
          <w:rFonts w:asciiTheme="majorBidi" w:eastAsia="Times New Roman" w:hAnsiTheme="majorBidi" w:cstheme="majorBidi"/>
          <w:b/>
          <w:bCs/>
          <w:sz w:val="48"/>
          <w:szCs w:val="48"/>
          <w:bdr w:val="none" w:sz="0" w:space="0" w:color="auto" w:frame="1"/>
        </w:rPr>
      </w:pP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b/>
          <w:bCs/>
          <w:sz w:val="48"/>
          <w:szCs w:val="48"/>
          <w:bdr w:val="none" w:sz="0" w:space="0" w:color="auto" w:frame="1"/>
        </w:rPr>
        <w:t>Where is Persia?</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Persia was the ancient name for the territory we now recognize to be the modern-day nation of Iran. It is located just to the east of the Persian Gulf, on a piece of land known as the Iranian Plateau.</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The first Persian capital, Pasargadae, which was founded sometime in the 7th century BCE, is located in the modern-day region of Fars, which is in the southern part of today’s Iran. Persia, then, refers to the area immediately surrounding Pasargadae. Other cities, such as Persepolis and Susa, other Persian capitals, were founded later on and became important political and cultural centers within Persia. These three cities are marked on the map below with red stars, starting with Susa in the north, then Persepolis, and then Pasargadae.</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However, during ancient times, Persia would have included nearly all of Mesopotamia, as well as parts of modern-day Egypt, Turkey, Greece, Armenia, Turkmenistan, and Afghanistan, among others. The map below shows the extent of the Persian Empire at its peak, as well as the territory surrounding the capital that was the original Persia.</w:t>
      </w:r>
    </w:p>
    <w:p w:rsidR="00910246" w:rsidRPr="00910246" w:rsidRDefault="00910246" w:rsidP="007029B1">
      <w:pPr>
        <w:shd w:val="clear" w:color="auto" w:fill="FFFFFF"/>
        <w:spacing w:line="360" w:lineRule="auto"/>
        <w:rPr>
          <w:rFonts w:asciiTheme="majorBidi" w:eastAsia="Times New Roman" w:hAnsiTheme="majorBidi" w:cstheme="majorBidi"/>
          <w:sz w:val="27"/>
          <w:szCs w:val="27"/>
        </w:rPr>
      </w:pPr>
      <w:r w:rsidRPr="00910246">
        <w:rPr>
          <w:rFonts w:asciiTheme="majorBidi" w:eastAsia="Times New Roman" w:hAnsiTheme="majorBidi" w:cstheme="majorBidi"/>
          <w:noProof/>
          <w:sz w:val="27"/>
          <w:szCs w:val="27"/>
        </w:rPr>
        <mc:AlternateContent>
          <mc:Choice Requires="wps">
            <w:drawing>
              <wp:inline distT="0" distB="0" distL="0" distR="0" wp14:anchorId="132F2700" wp14:editId="12F7D5F0">
                <wp:extent cx="304800" cy="304800"/>
                <wp:effectExtent l="0" t="0" r="0" b="0"/>
                <wp:docPr id="18" name="AutoShape 6" descr="Persian Empir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Description: Persian Empir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PBN8xnA&#10;AgAAzwUAAA4AAAAAAAAAAAAAAAAALgIAAGRycy9lMm9Eb2MueG1sUEsBAi0AFAAGAAgAAAAhAEyg&#10;6SzYAAAAAwEAAA8AAAAAAAAAAAAAAAAAGgUAAGRycy9kb3ducmV2LnhtbFBLBQYAAAAABAAEAPMA&#10;AAAfBgAAAAA=&#10;" filled="f" stroked="f">
                <o:lock v:ext="edit" aspectratio="t"/>
                <w10:anchorlock/>
              </v:rect>
            </w:pict>
          </mc:Fallback>
        </mc:AlternateContent>
      </w:r>
      <w:hyperlink r:id="rId9" w:tgtFrame="_blank" w:history="1">
        <w:r w:rsidRPr="00910246">
          <w:rPr>
            <w:rFonts w:asciiTheme="majorBidi" w:eastAsia="Times New Roman" w:hAnsiTheme="majorBidi" w:cstheme="majorBidi"/>
            <w:sz w:val="27"/>
            <w:szCs w:val="27"/>
            <w:u w:val="single"/>
            <w:bdr w:val="none" w:sz="0" w:space="0" w:color="auto" w:frame="1"/>
          </w:rPr>
          <w:t>Image Credit</w:t>
        </w:r>
      </w:hyperlink>
    </w:p>
    <w:p w:rsidR="00910246" w:rsidRPr="00910246" w:rsidRDefault="00910246" w:rsidP="007029B1">
      <w:pPr>
        <w:shd w:val="clear" w:color="auto" w:fill="FFFFFF"/>
        <w:spacing w:after="0" w:line="360" w:lineRule="auto"/>
        <w:outlineLvl w:val="1"/>
        <w:rPr>
          <w:rFonts w:asciiTheme="majorBidi" w:eastAsia="Times New Roman" w:hAnsiTheme="majorBidi" w:cstheme="majorBidi"/>
          <w:sz w:val="48"/>
          <w:szCs w:val="48"/>
        </w:rPr>
      </w:pPr>
      <w:r w:rsidRPr="00910246">
        <w:rPr>
          <w:rFonts w:asciiTheme="majorBidi" w:eastAsia="Times New Roman" w:hAnsiTheme="majorBidi" w:cstheme="majorBidi"/>
          <w:b/>
          <w:bCs/>
          <w:sz w:val="48"/>
          <w:szCs w:val="48"/>
          <w:bdr w:val="none" w:sz="0" w:space="0" w:color="auto" w:frame="1"/>
        </w:rPr>
        <w:t>Persian People</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lastRenderedPageBreak/>
        <w:t>Persians are a subgroup of the Iranians, which is an ethno-linguistic group used to describe a wide range of different people who all spoke some variation of the Iranian language.  Iranians began living in the region that is now Iran most likely in the 10th century BCE, and they are believed to have been the descendants of certain Aryan groups living in northern Europe.</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The Iranian language is part of the Indo-European language group, which connects diverse languages such as Hindi, Spanish, German, French, Punjab, and many others.</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 xml:space="preserve">Today, we understand Persian people to be those who speak Persian, which is often called Farsi, and/or who </w:t>
      </w:r>
      <w:proofErr w:type="gramStart"/>
      <w:r w:rsidRPr="00910246">
        <w:rPr>
          <w:rFonts w:asciiTheme="majorBidi" w:eastAsia="Times New Roman" w:hAnsiTheme="majorBidi" w:cstheme="majorBidi"/>
          <w:sz w:val="27"/>
          <w:szCs w:val="27"/>
        </w:rPr>
        <w:t>identify</w:t>
      </w:r>
      <w:proofErr w:type="gramEnd"/>
      <w:r w:rsidRPr="00910246">
        <w:rPr>
          <w:rFonts w:asciiTheme="majorBidi" w:eastAsia="Times New Roman" w:hAnsiTheme="majorBidi" w:cstheme="majorBidi"/>
          <w:sz w:val="27"/>
          <w:szCs w:val="27"/>
        </w:rPr>
        <w:t xml:space="preserve"> with Persian culture. Over half of the population of Iran is Persian, which amounts to about 25 million people, but Persian people can be found living all throughout Western Asia, specifically in Afghanistan, Tajikistan, Uzbekistan, and Azerbaijan. In fact, some of the most prominent figures in Persian history came from areas outside of the region known as Persia.</w:t>
      </w:r>
    </w:p>
    <w:p w:rsidR="00910246" w:rsidRPr="007029B1" w:rsidRDefault="00910246" w:rsidP="007029B1">
      <w:pPr>
        <w:shd w:val="clear" w:color="auto" w:fill="FFFFFF"/>
        <w:spacing w:after="0" w:line="360" w:lineRule="auto"/>
        <w:outlineLvl w:val="1"/>
        <w:rPr>
          <w:rFonts w:asciiTheme="majorBidi" w:eastAsia="Times New Roman" w:hAnsiTheme="majorBidi" w:cstheme="majorBidi"/>
          <w:b/>
          <w:bCs/>
          <w:sz w:val="27"/>
          <w:szCs w:val="27"/>
          <w:bdr w:val="none" w:sz="0" w:space="0" w:color="auto" w:frame="1"/>
        </w:rPr>
      </w:pPr>
    </w:p>
    <w:p w:rsidR="00910246" w:rsidRPr="007029B1" w:rsidRDefault="00910246" w:rsidP="007029B1">
      <w:pPr>
        <w:shd w:val="clear" w:color="auto" w:fill="FFFFFF"/>
        <w:spacing w:after="0" w:line="360" w:lineRule="auto"/>
        <w:outlineLvl w:val="1"/>
        <w:rPr>
          <w:rFonts w:asciiTheme="majorBidi" w:eastAsia="Times New Roman" w:hAnsiTheme="majorBidi" w:cstheme="majorBidi"/>
          <w:b/>
          <w:bCs/>
          <w:sz w:val="27"/>
          <w:szCs w:val="27"/>
          <w:bdr w:val="none" w:sz="0" w:space="0" w:color="auto" w:frame="1"/>
        </w:rPr>
      </w:pPr>
    </w:p>
    <w:p w:rsidR="00910246" w:rsidRPr="007029B1" w:rsidRDefault="00910246" w:rsidP="007029B1">
      <w:pPr>
        <w:shd w:val="clear" w:color="auto" w:fill="FFFFFF"/>
        <w:spacing w:after="0" w:line="360" w:lineRule="auto"/>
        <w:outlineLvl w:val="1"/>
        <w:rPr>
          <w:rFonts w:asciiTheme="majorBidi" w:eastAsia="Times New Roman" w:hAnsiTheme="majorBidi" w:cstheme="majorBidi"/>
          <w:b/>
          <w:bCs/>
          <w:sz w:val="27"/>
          <w:szCs w:val="27"/>
          <w:bdr w:val="none" w:sz="0" w:space="0" w:color="auto" w:frame="1"/>
        </w:rPr>
      </w:pPr>
    </w:p>
    <w:p w:rsidR="00910246" w:rsidRPr="00910246" w:rsidRDefault="00910246" w:rsidP="007029B1">
      <w:pPr>
        <w:shd w:val="clear" w:color="auto" w:fill="FFFFFF"/>
        <w:spacing w:after="0" w:line="360" w:lineRule="auto"/>
        <w:outlineLvl w:val="1"/>
        <w:rPr>
          <w:rFonts w:asciiTheme="majorBidi" w:eastAsia="Times New Roman" w:hAnsiTheme="majorBidi" w:cstheme="majorBidi"/>
          <w:sz w:val="48"/>
          <w:szCs w:val="48"/>
        </w:rPr>
      </w:pPr>
      <w:r w:rsidRPr="00910246">
        <w:rPr>
          <w:rFonts w:asciiTheme="majorBidi" w:eastAsia="Times New Roman" w:hAnsiTheme="majorBidi" w:cstheme="majorBidi"/>
          <w:b/>
          <w:bCs/>
          <w:sz w:val="48"/>
          <w:szCs w:val="48"/>
          <w:bdr w:val="none" w:sz="0" w:space="0" w:color="auto" w:frame="1"/>
        </w:rPr>
        <w:t xml:space="preserve">The </w:t>
      </w:r>
      <w:proofErr w:type="spellStart"/>
      <w:r w:rsidRPr="00910246">
        <w:rPr>
          <w:rFonts w:asciiTheme="majorBidi" w:eastAsia="Times New Roman" w:hAnsiTheme="majorBidi" w:cstheme="majorBidi"/>
          <w:b/>
          <w:bCs/>
          <w:sz w:val="48"/>
          <w:szCs w:val="48"/>
          <w:bdr w:val="none" w:sz="0" w:space="0" w:color="auto" w:frame="1"/>
        </w:rPr>
        <w:t>Achaemenid</w:t>
      </w:r>
      <w:proofErr w:type="spellEnd"/>
      <w:r w:rsidRPr="00910246">
        <w:rPr>
          <w:rFonts w:asciiTheme="majorBidi" w:eastAsia="Times New Roman" w:hAnsiTheme="majorBidi" w:cstheme="majorBidi"/>
          <w:b/>
          <w:bCs/>
          <w:sz w:val="48"/>
          <w:szCs w:val="48"/>
          <w:bdr w:val="none" w:sz="0" w:space="0" w:color="auto" w:frame="1"/>
        </w:rPr>
        <w:t xml:space="preserve"> Empire</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 xml:space="preserve">One of the main reason we consider Persia to be an important part of ancient, as well as modern, history is because of the </w:t>
      </w:r>
      <w:proofErr w:type="spellStart"/>
      <w:r w:rsidRPr="00910246">
        <w:rPr>
          <w:rFonts w:asciiTheme="majorBidi" w:eastAsia="Times New Roman" w:hAnsiTheme="majorBidi" w:cstheme="majorBidi"/>
          <w:sz w:val="27"/>
          <w:szCs w:val="27"/>
        </w:rPr>
        <w:t>Achaemenid</w:t>
      </w:r>
      <w:proofErr w:type="spellEnd"/>
      <w:r w:rsidRPr="00910246">
        <w:rPr>
          <w:rFonts w:asciiTheme="majorBidi" w:eastAsia="Times New Roman" w:hAnsiTheme="majorBidi" w:cstheme="majorBidi"/>
          <w:sz w:val="27"/>
          <w:szCs w:val="27"/>
        </w:rPr>
        <w:t xml:space="preserve"> Empire, which was the first dynasty in Persia, and also the one that helped Persia conquer one of the largest empires in history.</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 xml:space="preserve">The </w:t>
      </w:r>
      <w:proofErr w:type="spellStart"/>
      <w:r w:rsidRPr="00910246">
        <w:rPr>
          <w:rFonts w:asciiTheme="majorBidi" w:eastAsia="Times New Roman" w:hAnsiTheme="majorBidi" w:cstheme="majorBidi"/>
          <w:sz w:val="27"/>
          <w:szCs w:val="27"/>
        </w:rPr>
        <w:t>Achaemenid</w:t>
      </w:r>
      <w:proofErr w:type="spellEnd"/>
      <w:r w:rsidRPr="00910246">
        <w:rPr>
          <w:rFonts w:asciiTheme="majorBidi" w:eastAsia="Times New Roman" w:hAnsiTheme="majorBidi" w:cstheme="majorBidi"/>
          <w:sz w:val="27"/>
          <w:szCs w:val="27"/>
        </w:rPr>
        <w:t xml:space="preserve"> Empire began when King Cyrus II, who would later be known as Cyrus the Great, united the various Persian tribes living on the Iranian plateau. They </w:t>
      </w:r>
      <w:r w:rsidRPr="00910246">
        <w:rPr>
          <w:rFonts w:asciiTheme="majorBidi" w:eastAsia="Times New Roman" w:hAnsiTheme="majorBidi" w:cstheme="majorBidi"/>
          <w:sz w:val="27"/>
          <w:szCs w:val="27"/>
        </w:rPr>
        <w:lastRenderedPageBreak/>
        <w:t>immediately waged war against the Medes, an ethnically similar people who had built a strong kingdom throughout northern Iran, Turkmenistan and Afghanistan, and they were conquered by 550 BCE. Afterwards, Cyrus the Great immediately set his sights on the other major powers of the region, mainly Lydia, which is located in modern-day Turkey, and Babylonia, which held the territory in between the Tigris and Euphrates Rivers known as Mesopotamia.</w:t>
      </w:r>
    </w:p>
    <w:p w:rsidR="00910246" w:rsidRPr="00910246" w:rsidRDefault="00910246" w:rsidP="007029B1">
      <w:pPr>
        <w:spacing w:after="180" w:line="360" w:lineRule="auto"/>
        <w:jc w:val="center"/>
        <w:outlineLvl w:val="2"/>
        <w:rPr>
          <w:rFonts w:asciiTheme="majorBidi" w:eastAsia="Times New Roman" w:hAnsiTheme="majorBidi" w:cstheme="majorBidi"/>
          <w:sz w:val="38"/>
          <w:szCs w:val="38"/>
        </w:rPr>
      </w:pPr>
      <w:r w:rsidRPr="00910246">
        <w:rPr>
          <w:rFonts w:asciiTheme="majorBidi" w:eastAsia="Times New Roman" w:hAnsiTheme="majorBidi" w:cstheme="majorBidi"/>
          <w:sz w:val="38"/>
          <w:szCs w:val="38"/>
        </w:rPr>
        <w:t>Ancient Persia Trivia #1</w:t>
      </w:r>
    </w:p>
    <w:p w:rsidR="00910246" w:rsidRPr="00910246" w:rsidRDefault="00910246" w:rsidP="007029B1">
      <w:pPr>
        <w:spacing w:after="0" w:line="360" w:lineRule="auto"/>
        <w:rPr>
          <w:rFonts w:asciiTheme="majorBidi" w:eastAsia="Times New Roman" w:hAnsiTheme="majorBidi" w:cstheme="majorBidi"/>
          <w:sz w:val="24"/>
          <w:szCs w:val="24"/>
        </w:rPr>
      </w:pPr>
      <w:r w:rsidRPr="00910246">
        <w:rPr>
          <w:rFonts w:asciiTheme="majorBidi" w:eastAsia="Times New Roman" w:hAnsiTheme="majorBidi" w:cstheme="majorBidi"/>
          <w:sz w:val="24"/>
          <w:szCs w:val="24"/>
        </w:rPr>
        <w:t>At its peak, the Persian Empire occupied 5,500,000 square kilometers. If it existed today, it would be the 7th largest country in the world (behind Australia, which is </w:t>
      </w:r>
      <w:hyperlink r:id="rId10" w:tgtFrame="_blank" w:history="1">
        <w:r w:rsidRPr="00910246">
          <w:rPr>
            <w:rFonts w:asciiTheme="majorBidi" w:eastAsia="Times New Roman" w:hAnsiTheme="majorBidi" w:cstheme="majorBidi"/>
            <w:sz w:val="24"/>
            <w:szCs w:val="24"/>
            <w:u w:val="single"/>
            <w:bdr w:val="none" w:sz="0" w:space="0" w:color="auto" w:frame="1"/>
          </w:rPr>
          <w:t>7,692,000 square kilometers</w:t>
        </w:r>
      </w:hyperlink>
      <w:r w:rsidRPr="00910246">
        <w:rPr>
          <w:rFonts w:asciiTheme="majorBidi" w:eastAsia="Times New Roman" w:hAnsiTheme="majorBidi" w:cstheme="majorBidi"/>
          <w:sz w:val="24"/>
          <w:szCs w:val="24"/>
        </w:rPr>
        <w:t>) and double the size of the 8th largest country (Argentina, which is 2,780,000 square kilometers).</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By 547 BCE, Cyrus the Great had subjugated these two powerful kingdoms, and the Persians became the dominant force in the ancient world. His son, Cambyses II, who came to the Persian throne in 525 BCE, managed to extend the Persian Empire out into Egypt and Libya, as well as parts of Greece.</w:t>
      </w:r>
    </w:p>
    <w:p w:rsidR="00910246" w:rsidRPr="00910246" w:rsidRDefault="00910246" w:rsidP="007029B1">
      <w:pPr>
        <w:shd w:val="clear" w:color="auto" w:fill="FFFFFF"/>
        <w:spacing w:after="0" w:line="360" w:lineRule="auto"/>
        <w:outlineLvl w:val="2"/>
        <w:rPr>
          <w:rFonts w:asciiTheme="majorBidi" w:eastAsia="Times New Roman" w:hAnsiTheme="majorBidi" w:cstheme="majorBidi"/>
          <w:sz w:val="38"/>
          <w:szCs w:val="38"/>
        </w:rPr>
      </w:pPr>
      <w:r w:rsidRPr="00910246">
        <w:rPr>
          <w:rFonts w:asciiTheme="majorBidi" w:eastAsia="Times New Roman" w:hAnsiTheme="majorBidi" w:cstheme="majorBidi"/>
          <w:b/>
          <w:bCs/>
          <w:sz w:val="38"/>
          <w:szCs w:val="38"/>
          <w:bdr w:val="none" w:sz="0" w:space="0" w:color="auto" w:frame="1"/>
        </w:rPr>
        <w:t>The Rise of Darius I</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When Cambyses II died in 522 BCE, just seven years after becoming king, he had no heir. A brief succession crisis ensued, and it resulted in the coronation of Darius I, who claimed relation to Cambyses and the royal lineage through a distant ancestor. This marked an important moment in Persian history for three reasons:</w:t>
      </w:r>
    </w:p>
    <w:p w:rsidR="00910246" w:rsidRPr="00910246" w:rsidRDefault="00910246" w:rsidP="007029B1">
      <w:pPr>
        <w:shd w:val="clear" w:color="auto" w:fill="FFFFFF"/>
        <w:spacing w:line="360" w:lineRule="auto"/>
        <w:rPr>
          <w:rFonts w:asciiTheme="majorBidi" w:eastAsia="Times New Roman" w:hAnsiTheme="majorBidi" w:cstheme="majorBidi"/>
          <w:sz w:val="27"/>
          <w:szCs w:val="27"/>
        </w:rPr>
      </w:pPr>
      <w:r w:rsidRPr="00910246">
        <w:rPr>
          <w:rFonts w:asciiTheme="majorBidi" w:eastAsia="Times New Roman" w:hAnsiTheme="majorBidi" w:cstheme="majorBidi"/>
          <w:noProof/>
          <w:sz w:val="27"/>
          <w:szCs w:val="27"/>
        </w:rPr>
        <mc:AlternateContent>
          <mc:Choice Requires="wps">
            <w:drawing>
              <wp:inline distT="0" distB="0" distL="0" distR="0" wp14:anchorId="48D70EBC" wp14:editId="7D5D2520">
                <wp:extent cx="304800" cy="304800"/>
                <wp:effectExtent l="0" t="0" r="0" b="0"/>
                <wp:docPr id="17" name="AutoShape 7" descr="Illustration of Dariu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 o:spid="_x0000_s1026" alt="Description: Illustration of Darius"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" filled="f" stroked="f">
                <o:lock v:ext="edit" aspectratio="t"/>
                <w10:anchorlock/>
              </v:rect>
            </w:pict>
          </mc:Fallback>
        </mc:AlternateContent>
      </w:r>
      <w:r w:rsidRPr="00910246">
        <w:rPr>
          <w:rFonts w:asciiTheme="majorBidi" w:eastAsia="Times New Roman" w:hAnsiTheme="majorBidi" w:cstheme="majorBidi"/>
          <w:sz w:val="27"/>
          <w:szCs w:val="27"/>
        </w:rPr>
        <w:t xml:space="preserve">The illustration shows Darius on the so-called Greek Darius vase in Naples, found in 1851 in </w:t>
      </w:r>
      <w:proofErr w:type="spellStart"/>
      <w:r w:rsidRPr="00910246">
        <w:rPr>
          <w:rFonts w:asciiTheme="majorBidi" w:eastAsia="Times New Roman" w:hAnsiTheme="majorBidi" w:cstheme="majorBidi"/>
          <w:sz w:val="27"/>
          <w:szCs w:val="27"/>
        </w:rPr>
        <w:t>Canosa</w:t>
      </w:r>
      <w:proofErr w:type="spellEnd"/>
      <w:r w:rsidRPr="00910246">
        <w:rPr>
          <w:rFonts w:asciiTheme="majorBidi" w:eastAsia="Times New Roman" w:hAnsiTheme="majorBidi" w:cstheme="majorBidi"/>
          <w:sz w:val="27"/>
          <w:szCs w:val="27"/>
        </w:rPr>
        <w:t xml:space="preserve"> di Puglia.</w:t>
      </w:r>
    </w:p>
    <w:p w:rsidR="00910246" w:rsidRPr="00910246" w:rsidRDefault="00910246" w:rsidP="007029B1">
      <w:pPr>
        <w:numPr>
          <w:ilvl w:val="0"/>
          <w:numId w:val="2"/>
        </w:numPr>
        <w:shd w:val="clear" w:color="auto" w:fill="FFFFFF"/>
        <w:spacing w:after="0" w:line="360" w:lineRule="auto"/>
        <w:rPr>
          <w:rFonts w:asciiTheme="majorBidi" w:eastAsia="Times New Roman" w:hAnsiTheme="majorBidi" w:cstheme="majorBidi"/>
          <w:sz w:val="27"/>
          <w:szCs w:val="27"/>
        </w:rPr>
      </w:pPr>
      <w:r w:rsidRPr="00910246">
        <w:rPr>
          <w:rFonts w:asciiTheme="majorBidi" w:eastAsia="Times New Roman" w:hAnsiTheme="majorBidi" w:cstheme="majorBidi"/>
          <w:b/>
          <w:bCs/>
          <w:sz w:val="27"/>
          <w:szCs w:val="27"/>
          <w:bdr w:val="none" w:sz="0" w:space="0" w:color="auto" w:frame="1"/>
        </w:rPr>
        <w:lastRenderedPageBreak/>
        <w:t>It ushered in the era of Persian </w:t>
      </w:r>
      <w:r w:rsidRPr="00910246">
        <w:rPr>
          <w:rFonts w:asciiTheme="majorBidi" w:eastAsia="Times New Roman" w:hAnsiTheme="majorBidi" w:cstheme="majorBidi"/>
          <w:b/>
          <w:bCs/>
          <w:i/>
          <w:iCs/>
          <w:sz w:val="27"/>
          <w:szCs w:val="27"/>
          <w:bdr w:val="none" w:sz="0" w:space="0" w:color="auto" w:frame="1"/>
        </w:rPr>
        <w:t>satraps</w:t>
      </w:r>
      <w:r w:rsidRPr="00910246">
        <w:rPr>
          <w:rFonts w:asciiTheme="majorBidi" w:eastAsia="Times New Roman" w:hAnsiTheme="majorBidi" w:cstheme="majorBidi"/>
          <w:sz w:val="27"/>
          <w:szCs w:val="27"/>
        </w:rPr>
        <w:t>. These were essentially regional governors who had extraordinary power. The success of these institutions, along with the Persian’s commitment to building roads and raising armies, is what helped the Persians remain the dominant force in the region for so long.</w:t>
      </w:r>
    </w:p>
    <w:p w:rsidR="00910246" w:rsidRPr="00910246" w:rsidRDefault="00910246" w:rsidP="007029B1">
      <w:pPr>
        <w:numPr>
          <w:ilvl w:val="0"/>
          <w:numId w:val="2"/>
        </w:numPr>
        <w:shd w:val="clear" w:color="auto" w:fill="FFFFFF"/>
        <w:spacing w:after="0" w:line="360" w:lineRule="auto"/>
        <w:rPr>
          <w:rFonts w:asciiTheme="majorBidi" w:eastAsia="Times New Roman" w:hAnsiTheme="majorBidi" w:cstheme="majorBidi"/>
          <w:sz w:val="27"/>
          <w:szCs w:val="27"/>
        </w:rPr>
      </w:pPr>
      <w:r w:rsidRPr="00910246">
        <w:rPr>
          <w:rFonts w:asciiTheme="majorBidi" w:eastAsia="Times New Roman" w:hAnsiTheme="majorBidi" w:cstheme="majorBidi"/>
          <w:b/>
          <w:bCs/>
          <w:sz w:val="27"/>
          <w:szCs w:val="27"/>
          <w:bdr w:val="none" w:sz="0" w:space="0" w:color="auto" w:frame="1"/>
        </w:rPr>
        <w:t>It launched the Greco-Persian War</w:t>
      </w:r>
      <w:r w:rsidRPr="00910246">
        <w:rPr>
          <w:rFonts w:asciiTheme="majorBidi" w:eastAsia="Times New Roman" w:hAnsiTheme="majorBidi" w:cstheme="majorBidi"/>
          <w:sz w:val="27"/>
          <w:szCs w:val="27"/>
        </w:rPr>
        <w:t>. This conflict, which lasted roughly 50 years, played a major role in Persian history, largely because it ended their attempts to expand westward through Greece.</w:t>
      </w:r>
    </w:p>
    <w:p w:rsidR="00910246" w:rsidRPr="00910246" w:rsidRDefault="00910246" w:rsidP="007029B1">
      <w:pPr>
        <w:numPr>
          <w:ilvl w:val="0"/>
          <w:numId w:val="2"/>
        </w:numPr>
        <w:shd w:val="clear" w:color="auto" w:fill="FFFFFF"/>
        <w:spacing w:after="0" w:line="360" w:lineRule="auto"/>
        <w:rPr>
          <w:rFonts w:asciiTheme="majorBidi" w:eastAsia="Times New Roman" w:hAnsiTheme="majorBidi" w:cstheme="majorBidi"/>
          <w:sz w:val="27"/>
          <w:szCs w:val="27"/>
        </w:rPr>
      </w:pPr>
      <w:r w:rsidRPr="00910246">
        <w:rPr>
          <w:rFonts w:asciiTheme="majorBidi" w:eastAsia="Times New Roman" w:hAnsiTheme="majorBidi" w:cstheme="majorBidi"/>
          <w:b/>
          <w:bCs/>
          <w:sz w:val="27"/>
          <w:szCs w:val="27"/>
          <w:bdr w:val="none" w:sz="0" w:space="0" w:color="auto" w:frame="1"/>
        </w:rPr>
        <w:t>Susa became the Persian capital.</w:t>
      </w:r>
      <w:r w:rsidRPr="00910246">
        <w:rPr>
          <w:rFonts w:asciiTheme="majorBidi" w:eastAsia="Times New Roman" w:hAnsiTheme="majorBidi" w:cstheme="majorBidi"/>
          <w:sz w:val="27"/>
          <w:szCs w:val="27"/>
        </w:rPr>
        <w:t> Located further north than Persepolis and Pasargadae, Susa was chosen to be the Persian capital because it was connected to the King’s Road, also constructed by Darius I, which made it easier for the Persian monarch to move about and govern his empire.</w:t>
      </w:r>
    </w:p>
    <w:p w:rsidR="00910246" w:rsidRPr="00910246" w:rsidRDefault="00910246" w:rsidP="007029B1">
      <w:pPr>
        <w:shd w:val="clear" w:color="auto" w:fill="FFFFFF"/>
        <w:spacing w:after="0" w:line="360" w:lineRule="auto"/>
        <w:outlineLvl w:val="2"/>
        <w:rPr>
          <w:rFonts w:asciiTheme="majorBidi" w:eastAsia="Times New Roman" w:hAnsiTheme="majorBidi" w:cstheme="majorBidi"/>
          <w:sz w:val="38"/>
          <w:szCs w:val="38"/>
        </w:rPr>
      </w:pPr>
      <w:r w:rsidRPr="00910246">
        <w:rPr>
          <w:rFonts w:asciiTheme="majorBidi" w:eastAsia="Times New Roman" w:hAnsiTheme="majorBidi" w:cstheme="majorBidi"/>
          <w:b/>
          <w:bCs/>
          <w:sz w:val="38"/>
          <w:szCs w:val="38"/>
          <w:bdr w:val="none" w:sz="0" w:space="0" w:color="auto" w:frame="1"/>
        </w:rPr>
        <w:t>The Greco-Persian War</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When Darius I took over as king in 522 BCE, he spent most of his time consolidating the gains of his predecessors. However, by the end of the 6th century BCE, he began to look for ways to expand his empire, and Greece was a natural target. Its rich culture and relative lack of political cohesion made it a tempting prize.</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 xml:space="preserve">Darius I attempted to invade Greece with the support of a Greek tyrant, </w:t>
      </w:r>
      <w:proofErr w:type="spellStart"/>
      <w:r w:rsidRPr="00910246">
        <w:rPr>
          <w:rFonts w:asciiTheme="majorBidi" w:eastAsia="Times New Roman" w:hAnsiTheme="majorBidi" w:cstheme="majorBidi"/>
          <w:sz w:val="27"/>
          <w:szCs w:val="27"/>
        </w:rPr>
        <w:t>Aristagoras</w:t>
      </w:r>
      <w:proofErr w:type="spellEnd"/>
      <w:r w:rsidRPr="00910246">
        <w:rPr>
          <w:rFonts w:asciiTheme="majorBidi" w:eastAsia="Times New Roman" w:hAnsiTheme="majorBidi" w:cstheme="majorBidi"/>
          <w:sz w:val="27"/>
          <w:szCs w:val="27"/>
        </w:rPr>
        <w:t xml:space="preserve">, but their attack failed miserably. </w:t>
      </w:r>
      <w:proofErr w:type="spellStart"/>
      <w:r w:rsidRPr="00910246">
        <w:rPr>
          <w:rFonts w:asciiTheme="majorBidi" w:eastAsia="Times New Roman" w:hAnsiTheme="majorBidi" w:cstheme="majorBidi"/>
          <w:sz w:val="27"/>
          <w:szCs w:val="27"/>
        </w:rPr>
        <w:t>Aristagoras</w:t>
      </w:r>
      <w:proofErr w:type="spellEnd"/>
      <w:r w:rsidRPr="00910246">
        <w:rPr>
          <w:rFonts w:asciiTheme="majorBidi" w:eastAsia="Times New Roman" w:hAnsiTheme="majorBidi" w:cstheme="majorBidi"/>
          <w:sz w:val="27"/>
          <w:szCs w:val="27"/>
        </w:rPr>
        <w:t>, fearful that his fellow Greeks would seek revenge, and that Darius I would try to punish him, encouraged the Greeks living in Persian-controlled Turkey to revolt against Darius I, which they did. These revolts, which became known as the Ionian Revolt, took place between 499 and 493 BCE, and they ended with the Greeks sacking the Persian regional capital of Sardis.</w:t>
      </w:r>
    </w:p>
    <w:p w:rsidR="00910246" w:rsidRPr="00910246" w:rsidRDefault="00910246" w:rsidP="007029B1">
      <w:pPr>
        <w:spacing w:after="180" w:line="360" w:lineRule="auto"/>
        <w:jc w:val="center"/>
        <w:outlineLvl w:val="2"/>
        <w:rPr>
          <w:rFonts w:asciiTheme="majorBidi" w:eastAsia="Times New Roman" w:hAnsiTheme="majorBidi" w:cstheme="majorBidi"/>
          <w:sz w:val="38"/>
          <w:szCs w:val="38"/>
        </w:rPr>
      </w:pPr>
      <w:r w:rsidRPr="00910246">
        <w:rPr>
          <w:rFonts w:asciiTheme="majorBidi" w:eastAsia="Times New Roman" w:hAnsiTheme="majorBidi" w:cstheme="majorBidi"/>
          <w:sz w:val="38"/>
          <w:szCs w:val="38"/>
        </w:rPr>
        <w:t>Ancient Persia Trivia #2</w:t>
      </w:r>
    </w:p>
    <w:p w:rsidR="00910246" w:rsidRPr="00910246" w:rsidRDefault="00910246" w:rsidP="007029B1">
      <w:pPr>
        <w:spacing w:after="0" w:line="360" w:lineRule="auto"/>
        <w:rPr>
          <w:rFonts w:asciiTheme="majorBidi" w:eastAsia="Times New Roman" w:hAnsiTheme="majorBidi" w:cstheme="majorBidi"/>
          <w:sz w:val="24"/>
          <w:szCs w:val="24"/>
        </w:rPr>
      </w:pPr>
      <w:r w:rsidRPr="00910246">
        <w:rPr>
          <w:rFonts w:asciiTheme="majorBidi" w:eastAsia="Times New Roman" w:hAnsiTheme="majorBidi" w:cstheme="majorBidi"/>
          <w:sz w:val="24"/>
          <w:szCs w:val="24"/>
        </w:rPr>
        <w:t xml:space="preserve">At the height of its reach, the Persian Empire controlled 44% of the world’s population (49.4 million people out of 112.4 million people). For one government to control 44% of the world’s </w:t>
      </w:r>
      <w:r w:rsidRPr="00910246">
        <w:rPr>
          <w:rFonts w:asciiTheme="majorBidi" w:eastAsia="Times New Roman" w:hAnsiTheme="majorBidi" w:cstheme="majorBidi"/>
          <w:sz w:val="24"/>
          <w:szCs w:val="24"/>
        </w:rPr>
        <w:lastRenderedPageBreak/>
        <w:t>population today, they would have to rule </w:t>
      </w:r>
      <w:hyperlink r:id="rId11" w:tgtFrame="_blank" w:history="1">
        <w:r w:rsidRPr="00910246">
          <w:rPr>
            <w:rFonts w:asciiTheme="majorBidi" w:eastAsia="Times New Roman" w:hAnsiTheme="majorBidi" w:cstheme="majorBidi"/>
            <w:sz w:val="24"/>
            <w:szCs w:val="24"/>
            <w:u w:val="single"/>
            <w:bdr w:val="none" w:sz="0" w:space="0" w:color="auto" w:frame="1"/>
          </w:rPr>
          <w:t>China, India, the United States, and Indonesia</w:t>
        </w:r>
      </w:hyperlink>
      <w:r w:rsidRPr="00910246">
        <w:rPr>
          <w:rFonts w:asciiTheme="majorBidi" w:eastAsia="Times New Roman" w:hAnsiTheme="majorBidi" w:cstheme="majorBidi"/>
          <w:sz w:val="24"/>
          <w:szCs w:val="24"/>
        </w:rPr>
        <w:t> – the four largest countries in the world.</w:t>
      </w:r>
    </w:p>
    <w:p w:rsidR="00910246" w:rsidRPr="00910246" w:rsidRDefault="00910246" w:rsidP="007029B1">
      <w:pPr>
        <w:shd w:val="clear" w:color="auto" w:fill="FFFFFF"/>
        <w:spacing w:after="0"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Enraged at this rebellion, Darius I decided to launch a full-scale invasion of Greece. He pulled together a fleet of Egyptians and Phoenicians, and summoned his armies from all around the empire. He sent his fleet through the Aegean Sea towards Athens and Eritrea, and they reached Eritrea, burning it to the ground. However, his army was stopped before it could reach mainland Greece, and the Greek army, although outnumbered, managed to win the decisive </w:t>
      </w:r>
      <w:hyperlink r:id="rId12" w:history="1">
        <w:r w:rsidRPr="00910246">
          <w:rPr>
            <w:rFonts w:asciiTheme="majorBidi" w:eastAsia="Times New Roman" w:hAnsiTheme="majorBidi" w:cstheme="majorBidi"/>
            <w:sz w:val="27"/>
            <w:szCs w:val="27"/>
            <w:u w:val="single"/>
            <w:bdr w:val="none" w:sz="0" w:space="0" w:color="auto" w:frame="1"/>
          </w:rPr>
          <w:t>Battle of Marathon</w:t>
        </w:r>
      </w:hyperlink>
      <w:r w:rsidRPr="00910246">
        <w:rPr>
          <w:rFonts w:asciiTheme="majorBidi" w:eastAsia="Times New Roman" w:hAnsiTheme="majorBidi" w:cstheme="majorBidi"/>
          <w:sz w:val="27"/>
          <w:szCs w:val="27"/>
        </w:rPr>
        <w:t> in 490 BCE. This effectively ended the Persian attack, and it was officially stalled when Darius I died in 487 BCE.</w:t>
      </w:r>
    </w:p>
    <w:p w:rsidR="00910246" w:rsidRPr="00910246" w:rsidRDefault="00910246" w:rsidP="007029B1">
      <w:pPr>
        <w:shd w:val="clear" w:color="auto" w:fill="FFFFFF"/>
        <w:spacing w:after="300" w:line="360" w:lineRule="auto"/>
        <w:outlineLvl w:val="3"/>
        <w:rPr>
          <w:rFonts w:asciiTheme="majorBidi" w:eastAsia="Times New Roman" w:hAnsiTheme="majorBidi" w:cstheme="majorBidi"/>
          <w:b/>
          <w:bCs/>
          <w:sz w:val="30"/>
          <w:szCs w:val="30"/>
        </w:rPr>
      </w:pPr>
      <w:r w:rsidRPr="00910246">
        <w:rPr>
          <w:rFonts w:asciiTheme="majorBidi" w:eastAsia="Times New Roman" w:hAnsiTheme="majorBidi" w:cstheme="majorBidi"/>
          <w:b/>
          <w:bCs/>
          <w:sz w:val="30"/>
          <w:szCs w:val="30"/>
        </w:rPr>
        <w:t>The Rise of Xerxes and the Battle of Thermopylae</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Xerxes is perhaps one of the most well-known characters of the ancient age. He was famous for his taste in harems, and his arrogance was known throughout the land. Xerxes was the “god king,” and all who came in his way had to bow.</w:t>
      </w:r>
    </w:p>
    <w:p w:rsidR="00910246" w:rsidRPr="00910246" w:rsidRDefault="00910246" w:rsidP="007029B1">
      <w:pPr>
        <w:shd w:val="clear" w:color="auto" w:fill="FFFFFF"/>
        <w:spacing w:line="360" w:lineRule="auto"/>
        <w:rPr>
          <w:rFonts w:asciiTheme="majorBidi" w:eastAsia="Times New Roman" w:hAnsiTheme="majorBidi" w:cstheme="majorBidi"/>
          <w:sz w:val="27"/>
          <w:szCs w:val="27"/>
        </w:rPr>
      </w:pPr>
      <w:r w:rsidRPr="00910246">
        <w:rPr>
          <w:rFonts w:asciiTheme="majorBidi" w:eastAsia="Times New Roman" w:hAnsiTheme="majorBidi" w:cstheme="majorBidi"/>
          <w:noProof/>
          <w:sz w:val="27"/>
          <w:szCs w:val="27"/>
        </w:rPr>
        <mc:AlternateContent>
          <mc:Choice Requires="wps">
            <w:drawing>
              <wp:inline distT="0" distB="0" distL="0" distR="0" wp14:anchorId="79662CDD" wp14:editId="5FD41E62">
                <wp:extent cx="304800" cy="304800"/>
                <wp:effectExtent l="0" t="0" r="0" b="0"/>
                <wp:docPr id="16" name="AutoShape 8" descr="Xerxes' army"/>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 o:spid="_x0000_s1026" alt="Description: Xerxes' army"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" filled="f" stroked="f">
                <o:lock v:ext="edit" aspectratio="t"/>
                <w10:anchorlock/>
              </v:rect>
            </w:pict>
          </mc:Fallback>
        </mc:AlternateContent>
      </w:r>
      <w:proofErr w:type="spellStart"/>
      <w:proofErr w:type="gramStart"/>
      <w:r w:rsidRPr="00910246">
        <w:rPr>
          <w:rFonts w:asciiTheme="majorBidi" w:eastAsia="Times New Roman" w:hAnsiTheme="majorBidi" w:cstheme="majorBidi"/>
          <w:sz w:val="27"/>
          <w:szCs w:val="27"/>
        </w:rPr>
        <w:t>Soliers</w:t>
      </w:r>
      <w:proofErr w:type="spellEnd"/>
      <w:r w:rsidRPr="00910246">
        <w:rPr>
          <w:rFonts w:asciiTheme="majorBidi" w:eastAsia="Times New Roman" w:hAnsiTheme="majorBidi" w:cstheme="majorBidi"/>
          <w:sz w:val="27"/>
          <w:szCs w:val="27"/>
        </w:rPr>
        <w:t xml:space="preserve"> of Xerxes army.</w:t>
      </w:r>
      <w:proofErr w:type="gramEnd"/>
      <w:r w:rsidRPr="00910246">
        <w:rPr>
          <w:rFonts w:asciiTheme="majorBidi" w:eastAsia="Times New Roman" w:hAnsiTheme="majorBidi" w:cstheme="majorBidi"/>
          <w:sz w:val="27"/>
          <w:szCs w:val="27"/>
        </w:rPr>
        <w:t xml:space="preserve"> Left to right: 2 </w:t>
      </w:r>
      <w:proofErr w:type="spellStart"/>
      <w:proofErr w:type="gramStart"/>
      <w:r w:rsidRPr="00910246">
        <w:rPr>
          <w:rFonts w:asciiTheme="majorBidi" w:eastAsia="Times New Roman" w:hAnsiTheme="majorBidi" w:cstheme="majorBidi"/>
          <w:sz w:val="27"/>
          <w:szCs w:val="27"/>
        </w:rPr>
        <w:t>chaldean</w:t>
      </w:r>
      <w:proofErr w:type="spellEnd"/>
      <w:proofErr w:type="gramEnd"/>
      <w:r w:rsidRPr="00910246">
        <w:rPr>
          <w:rFonts w:asciiTheme="majorBidi" w:eastAsia="Times New Roman" w:hAnsiTheme="majorBidi" w:cstheme="majorBidi"/>
          <w:sz w:val="27"/>
          <w:szCs w:val="27"/>
        </w:rPr>
        <w:t xml:space="preserve"> infantryman; </w:t>
      </w:r>
      <w:proofErr w:type="spellStart"/>
      <w:r w:rsidRPr="00910246">
        <w:rPr>
          <w:rFonts w:asciiTheme="majorBidi" w:eastAsia="Times New Roman" w:hAnsiTheme="majorBidi" w:cstheme="majorBidi"/>
          <w:sz w:val="27"/>
          <w:szCs w:val="27"/>
        </w:rPr>
        <w:t>persians</w:t>
      </w:r>
      <w:proofErr w:type="spellEnd"/>
      <w:r w:rsidRPr="00910246">
        <w:rPr>
          <w:rFonts w:asciiTheme="majorBidi" w:eastAsia="Times New Roman" w:hAnsiTheme="majorBidi" w:cstheme="majorBidi"/>
          <w:sz w:val="27"/>
          <w:szCs w:val="27"/>
        </w:rPr>
        <w:t>: Babylonian archer, Assyrian infantryman.</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However, when Xerxes first came to power, he was not particularly interested in conquering more territory. He spent the first part of his time as emperor consolidating his realm. Revolt during this period of time was frequent, and it occupied most of a king’s time. But by 480 BCE, this had changed. Convinced by some of his advisors that Greece must die, Xerxes summoned one of the largest armies ever. Some estimates suggest the force totaled 180,000 men. He also put together a fleet of Egyptians and Phoenicians, with the goal being to march on Athens and perhaps even Sparta, so as to bring the Greeks completely under his control.</w:t>
      </w:r>
    </w:p>
    <w:p w:rsidR="00910246" w:rsidRPr="00910246" w:rsidRDefault="00910246" w:rsidP="007029B1">
      <w:pPr>
        <w:shd w:val="clear" w:color="auto" w:fill="FFFFFF"/>
        <w:spacing w:after="0"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lastRenderedPageBreak/>
        <w:t>Initially, he was quite successful. He managed to round the Thracian coast (the territory to the North of the Aegean Sea) and march down onto the Greek mainland, something Darius I had been unable to do. However, key defeats against the Spartan-led force at the Battle of Thermopylae (the plot of the movie </w:t>
      </w:r>
      <w:r w:rsidRPr="00910246">
        <w:rPr>
          <w:rFonts w:asciiTheme="majorBidi" w:eastAsia="Times New Roman" w:hAnsiTheme="majorBidi" w:cstheme="majorBidi"/>
          <w:i/>
          <w:iCs/>
          <w:sz w:val="27"/>
          <w:szCs w:val="27"/>
          <w:bdr w:val="none" w:sz="0" w:space="0" w:color="auto" w:frame="1"/>
        </w:rPr>
        <w:t>300</w:t>
      </w:r>
      <w:r w:rsidRPr="00910246">
        <w:rPr>
          <w:rFonts w:asciiTheme="majorBidi" w:eastAsia="Times New Roman" w:hAnsiTheme="majorBidi" w:cstheme="majorBidi"/>
          <w:sz w:val="27"/>
          <w:szCs w:val="27"/>
        </w:rPr>
        <w:t>), and</w:t>
      </w:r>
      <w:r w:rsidRPr="007029B1">
        <w:rPr>
          <w:rFonts w:asciiTheme="majorBidi" w:eastAsia="Times New Roman" w:hAnsiTheme="majorBidi" w:cstheme="majorBidi"/>
          <w:sz w:val="27"/>
          <w:szCs w:val="27"/>
        </w:rPr>
        <w:t xml:space="preserve"> against the</w:t>
      </w:r>
    </w:p>
    <w:p w:rsidR="00910246" w:rsidRPr="00910246" w:rsidRDefault="00910246" w:rsidP="007029B1">
      <w:pPr>
        <w:shd w:val="clear" w:color="auto" w:fill="FFFFFF"/>
        <w:spacing w:after="0" w:line="360" w:lineRule="auto"/>
        <w:outlineLvl w:val="2"/>
        <w:rPr>
          <w:rFonts w:asciiTheme="majorBidi" w:eastAsia="Times New Roman" w:hAnsiTheme="majorBidi" w:cstheme="majorBidi"/>
          <w:sz w:val="38"/>
          <w:szCs w:val="38"/>
        </w:rPr>
      </w:pPr>
      <w:r w:rsidRPr="00910246">
        <w:rPr>
          <w:rFonts w:asciiTheme="majorBidi" w:eastAsia="Times New Roman" w:hAnsiTheme="majorBidi" w:cstheme="majorBidi"/>
          <w:b/>
          <w:bCs/>
          <w:sz w:val="38"/>
          <w:szCs w:val="38"/>
          <w:bdr w:val="none" w:sz="0" w:space="0" w:color="auto" w:frame="1"/>
        </w:rPr>
        <w:t xml:space="preserve">Timeline of Persian History </w:t>
      </w:r>
      <w:proofErr w:type="gramStart"/>
      <w:r w:rsidRPr="00910246">
        <w:rPr>
          <w:rFonts w:asciiTheme="majorBidi" w:eastAsia="Times New Roman" w:hAnsiTheme="majorBidi" w:cstheme="majorBidi"/>
          <w:b/>
          <w:bCs/>
          <w:sz w:val="38"/>
          <w:szCs w:val="38"/>
          <w:bdr w:val="none" w:sz="0" w:space="0" w:color="auto" w:frame="1"/>
        </w:rPr>
        <w:t>After</w:t>
      </w:r>
      <w:proofErr w:type="gramEnd"/>
      <w:r w:rsidRPr="00910246">
        <w:rPr>
          <w:rFonts w:asciiTheme="majorBidi" w:eastAsia="Times New Roman" w:hAnsiTheme="majorBidi" w:cstheme="majorBidi"/>
          <w:b/>
          <w:bCs/>
          <w:sz w:val="38"/>
          <w:szCs w:val="38"/>
          <w:bdr w:val="none" w:sz="0" w:space="0" w:color="auto" w:frame="1"/>
        </w:rPr>
        <w:t xml:space="preserve"> Xerxes</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After the reign of Xerxes, the Persian Empire entered into a period of relative decline. Here is a list of the Persian kings to follow Xerxes as well as some of their accomplishments:</w:t>
      </w:r>
    </w:p>
    <w:p w:rsidR="00910246" w:rsidRPr="00910246" w:rsidRDefault="00910246" w:rsidP="007029B1">
      <w:pPr>
        <w:numPr>
          <w:ilvl w:val="0"/>
          <w:numId w:val="3"/>
        </w:numPr>
        <w:shd w:val="clear" w:color="auto" w:fill="FFFFFF"/>
        <w:spacing w:after="0" w:line="360" w:lineRule="auto"/>
        <w:rPr>
          <w:rFonts w:asciiTheme="majorBidi" w:eastAsia="Times New Roman" w:hAnsiTheme="majorBidi" w:cstheme="majorBidi"/>
          <w:sz w:val="27"/>
          <w:szCs w:val="27"/>
        </w:rPr>
      </w:pPr>
      <w:proofErr w:type="spellStart"/>
      <w:r w:rsidRPr="00910246">
        <w:rPr>
          <w:rFonts w:asciiTheme="majorBidi" w:eastAsia="Times New Roman" w:hAnsiTheme="majorBidi" w:cstheme="majorBidi"/>
          <w:b/>
          <w:bCs/>
          <w:sz w:val="27"/>
          <w:szCs w:val="27"/>
          <w:bdr w:val="none" w:sz="0" w:space="0" w:color="auto" w:frame="1"/>
        </w:rPr>
        <w:t>Artaxerxes</w:t>
      </w:r>
      <w:proofErr w:type="spellEnd"/>
      <w:r w:rsidRPr="00910246">
        <w:rPr>
          <w:rFonts w:asciiTheme="majorBidi" w:eastAsia="Times New Roman" w:hAnsiTheme="majorBidi" w:cstheme="majorBidi"/>
          <w:b/>
          <w:bCs/>
          <w:sz w:val="27"/>
          <w:szCs w:val="27"/>
          <w:bdr w:val="none" w:sz="0" w:space="0" w:color="auto" w:frame="1"/>
        </w:rPr>
        <w:t xml:space="preserve"> I (c. 467-424 BCE)</w:t>
      </w:r>
      <w:r w:rsidRPr="00910246">
        <w:rPr>
          <w:rFonts w:asciiTheme="majorBidi" w:eastAsia="Times New Roman" w:hAnsiTheme="majorBidi" w:cstheme="majorBidi"/>
          <w:sz w:val="27"/>
          <w:szCs w:val="27"/>
        </w:rPr>
        <w:t xml:space="preserve"> continued to battle the Greeks until 450 BCE. Most of these battles, though, took place in Egypt, where the Athenian-led </w:t>
      </w:r>
      <w:proofErr w:type="spellStart"/>
      <w:r w:rsidRPr="00910246">
        <w:rPr>
          <w:rFonts w:asciiTheme="majorBidi" w:eastAsia="Times New Roman" w:hAnsiTheme="majorBidi" w:cstheme="majorBidi"/>
          <w:sz w:val="27"/>
          <w:szCs w:val="27"/>
        </w:rPr>
        <w:t>Delian</w:t>
      </w:r>
      <w:proofErr w:type="spellEnd"/>
      <w:r w:rsidRPr="00910246">
        <w:rPr>
          <w:rFonts w:asciiTheme="majorBidi" w:eastAsia="Times New Roman" w:hAnsiTheme="majorBidi" w:cstheme="majorBidi"/>
          <w:sz w:val="27"/>
          <w:szCs w:val="27"/>
        </w:rPr>
        <w:t xml:space="preserve"> League was supporting rebellions designed to overthrow Persian rule. He helped to negotiate the Peace of </w:t>
      </w:r>
      <w:proofErr w:type="spellStart"/>
      <w:r w:rsidRPr="00910246">
        <w:rPr>
          <w:rFonts w:asciiTheme="majorBidi" w:eastAsia="Times New Roman" w:hAnsiTheme="majorBidi" w:cstheme="majorBidi"/>
          <w:sz w:val="27"/>
          <w:szCs w:val="27"/>
        </w:rPr>
        <w:t>Callias</w:t>
      </w:r>
      <w:proofErr w:type="spellEnd"/>
      <w:r w:rsidRPr="00910246">
        <w:rPr>
          <w:rFonts w:asciiTheme="majorBidi" w:eastAsia="Times New Roman" w:hAnsiTheme="majorBidi" w:cstheme="majorBidi"/>
          <w:sz w:val="27"/>
          <w:szCs w:val="27"/>
        </w:rPr>
        <w:t>, which ended the half-century conflict between the Greeks and the Persians.</w:t>
      </w:r>
    </w:p>
    <w:p w:rsidR="00910246" w:rsidRPr="00910246" w:rsidRDefault="00910246" w:rsidP="007029B1">
      <w:pPr>
        <w:numPr>
          <w:ilvl w:val="0"/>
          <w:numId w:val="3"/>
        </w:numPr>
        <w:shd w:val="clear" w:color="auto" w:fill="FFFFFF"/>
        <w:spacing w:after="0" w:line="360" w:lineRule="auto"/>
        <w:rPr>
          <w:rFonts w:asciiTheme="majorBidi" w:eastAsia="Times New Roman" w:hAnsiTheme="majorBidi" w:cstheme="majorBidi"/>
          <w:sz w:val="27"/>
          <w:szCs w:val="27"/>
        </w:rPr>
      </w:pPr>
      <w:proofErr w:type="spellStart"/>
      <w:r w:rsidRPr="00910246">
        <w:rPr>
          <w:rFonts w:asciiTheme="majorBidi" w:eastAsia="Times New Roman" w:hAnsiTheme="majorBidi" w:cstheme="majorBidi"/>
          <w:b/>
          <w:bCs/>
          <w:sz w:val="27"/>
          <w:szCs w:val="27"/>
          <w:bdr w:val="none" w:sz="0" w:space="0" w:color="auto" w:frame="1"/>
        </w:rPr>
        <w:t>Artaxerxes</w:t>
      </w:r>
      <w:proofErr w:type="spellEnd"/>
      <w:r w:rsidRPr="00910246">
        <w:rPr>
          <w:rFonts w:asciiTheme="majorBidi" w:eastAsia="Times New Roman" w:hAnsiTheme="majorBidi" w:cstheme="majorBidi"/>
          <w:b/>
          <w:bCs/>
          <w:sz w:val="27"/>
          <w:szCs w:val="27"/>
          <w:bdr w:val="none" w:sz="0" w:space="0" w:color="auto" w:frame="1"/>
        </w:rPr>
        <w:t xml:space="preserve"> II (c. 412-358 BCE)</w:t>
      </w:r>
      <w:r w:rsidRPr="00910246">
        <w:rPr>
          <w:rFonts w:asciiTheme="majorBidi" w:eastAsia="Times New Roman" w:hAnsiTheme="majorBidi" w:cstheme="majorBidi"/>
          <w:sz w:val="27"/>
          <w:szCs w:val="27"/>
        </w:rPr>
        <w:t xml:space="preserve"> took over Persia during a period of great instability. Twelve years passed between the death of </w:t>
      </w:r>
      <w:proofErr w:type="spellStart"/>
      <w:r w:rsidRPr="00910246">
        <w:rPr>
          <w:rFonts w:asciiTheme="majorBidi" w:eastAsia="Times New Roman" w:hAnsiTheme="majorBidi" w:cstheme="majorBidi"/>
          <w:sz w:val="27"/>
          <w:szCs w:val="27"/>
        </w:rPr>
        <w:t>Artaxerxes</w:t>
      </w:r>
      <w:proofErr w:type="spellEnd"/>
      <w:r w:rsidRPr="00910246">
        <w:rPr>
          <w:rFonts w:asciiTheme="majorBidi" w:eastAsia="Times New Roman" w:hAnsiTheme="majorBidi" w:cstheme="majorBidi"/>
          <w:sz w:val="27"/>
          <w:szCs w:val="27"/>
        </w:rPr>
        <w:t xml:space="preserve"> I and the coronation of </w:t>
      </w:r>
      <w:proofErr w:type="spellStart"/>
      <w:r w:rsidRPr="00910246">
        <w:rPr>
          <w:rFonts w:asciiTheme="majorBidi" w:eastAsia="Times New Roman" w:hAnsiTheme="majorBidi" w:cstheme="majorBidi"/>
          <w:sz w:val="27"/>
          <w:szCs w:val="27"/>
        </w:rPr>
        <w:t>Artaxerxes</w:t>
      </w:r>
      <w:proofErr w:type="spellEnd"/>
      <w:r w:rsidRPr="00910246">
        <w:rPr>
          <w:rFonts w:asciiTheme="majorBidi" w:eastAsia="Times New Roman" w:hAnsiTheme="majorBidi" w:cstheme="majorBidi"/>
          <w:sz w:val="27"/>
          <w:szCs w:val="27"/>
        </w:rPr>
        <w:t xml:space="preserve"> II, and this is because of a lack of clarity over who was the rightful heir. War and rebellion defined this period, and it also defined the reign of </w:t>
      </w:r>
      <w:proofErr w:type="spellStart"/>
      <w:r w:rsidRPr="00910246">
        <w:rPr>
          <w:rFonts w:asciiTheme="majorBidi" w:eastAsia="Times New Roman" w:hAnsiTheme="majorBidi" w:cstheme="majorBidi"/>
          <w:sz w:val="27"/>
          <w:szCs w:val="27"/>
        </w:rPr>
        <w:t>Artaxerxes</w:t>
      </w:r>
      <w:proofErr w:type="spellEnd"/>
      <w:r w:rsidRPr="00910246">
        <w:rPr>
          <w:rFonts w:asciiTheme="majorBidi" w:eastAsia="Times New Roman" w:hAnsiTheme="majorBidi" w:cstheme="majorBidi"/>
          <w:sz w:val="27"/>
          <w:szCs w:val="27"/>
        </w:rPr>
        <w:t xml:space="preserve"> II. Most of the Persian </w:t>
      </w:r>
      <w:proofErr w:type="gramStart"/>
      <w:r w:rsidRPr="00910246">
        <w:rPr>
          <w:rFonts w:asciiTheme="majorBidi" w:eastAsia="Times New Roman" w:hAnsiTheme="majorBidi" w:cstheme="majorBidi"/>
          <w:sz w:val="27"/>
          <w:szCs w:val="27"/>
        </w:rPr>
        <w:t>empire</w:t>
      </w:r>
      <w:proofErr w:type="gramEnd"/>
      <w:r w:rsidRPr="00910246">
        <w:rPr>
          <w:rFonts w:asciiTheme="majorBidi" w:eastAsia="Times New Roman" w:hAnsiTheme="majorBidi" w:cstheme="majorBidi"/>
          <w:sz w:val="27"/>
          <w:szCs w:val="27"/>
        </w:rPr>
        <w:t xml:space="preserve"> was at risk, and while </w:t>
      </w:r>
      <w:proofErr w:type="spellStart"/>
      <w:r w:rsidRPr="00910246">
        <w:rPr>
          <w:rFonts w:asciiTheme="majorBidi" w:eastAsia="Times New Roman" w:hAnsiTheme="majorBidi" w:cstheme="majorBidi"/>
          <w:sz w:val="27"/>
          <w:szCs w:val="27"/>
        </w:rPr>
        <w:t>Artaxerxes</w:t>
      </w:r>
      <w:proofErr w:type="spellEnd"/>
      <w:r w:rsidRPr="00910246">
        <w:rPr>
          <w:rFonts w:asciiTheme="majorBidi" w:eastAsia="Times New Roman" w:hAnsiTheme="majorBidi" w:cstheme="majorBidi"/>
          <w:sz w:val="27"/>
          <w:szCs w:val="27"/>
        </w:rPr>
        <w:t xml:space="preserve"> II managed to put down most of the rebellions and restore order, he lost control over Egypt.</w:t>
      </w:r>
    </w:p>
    <w:p w:rsidR="00910246" w:rsidRPr="00910246" w:rsidRDefault="00910246" w:rsidP="007029B1">
      <w:pPr>
        <w:numPr>
          <w:ilvl w:val="0"/>
          <w:numId w:val="3"/>
        </w:numPr>
        <w:shd w:val="clear" w:color="auto" w:fill="FFFFFF"/>
        <w:spacing w:after="0" w:line="360" w:lineRule="auto"/>
        <w:rPr>
          <w:rFonts w:asciiTheme="majorBidi" w:eastAsia="Times New Roman" w:hAnsiTheme="majorBidi" w:cstheme="majorBidi"/>
          <w:sz w:val="27"/>
          <w:szCs w:val="27"/>
        </w:rPr>
      </w:pPr>
      <w:proofErr w:type="spellStart"/>
      <w:r w:rsidRPr="00910246">
        <w:rPr>
          <w:rFonts w:asciiTheme="majorBidi" w:eastAsia="Times New Roman" w:hAnsiTheme="majorBidi" w:cstheme="majorBidi"/>
          <w:b/>
          <w:bCs/>
          <w:sz w:val="27"/>
          <w:szCs w:val="27"/>
          <w:bdr w:val="none" w:sz="0" w:space="0" w:color="auto" w:frame="1"/>
        </w:rPr>
        <w:t>Artaxerxes</w:t>
      </w:r>
      <w:proofErr w:type="spellEnd"/>
      <w:r w:rsidRPr="00910246">
        <w:rPr>
          <w:rFonts w:asciiTheme="majorBidi" w:eastAsia="Times New Roman" w:hAnsiTheme="majorBidi" w:cstheme="majorBidi"/>
          <w:b/>
          <w:bCs/>
          <w:sz w:val="27"/>
          <w:szCs w:val="27"/>
          <w:bdr w:val="none" w:sz="0" w:space="0" w:color="auto" w:frame="1"/>
        </w:rPr>
        <w:t xml:space="preserve"> III (c. 358-338 BCE)</w:t>
      </w:r>
      <w:r w:rsidRPr="00910246">
        <w:rPr>
          <w:rFonts w:asciiTheme="majorBidi" w:eastAsia="Times New Roman" w:hAnsiTheme="majorBidi" w:cstheme="majorBidi"/>
          <w:sz w:val="27"/>
          <w:szCs w:val="27"/>
        </w:rPr>
        <w:t> presided over Persia’s last stand. He managed to once again bring Egypt back under his control, and he also won victories in Asia Minor (modern-day Turkey), which helped him secure control in the region. However, he had been forced to recognize a treaty with the Greeks that protected their sovereignty, and this would set the stage for Persia’s ultimate demise.</w:t>
      </w:r>
    </w:p>
    <w:p w:rsidR="00910246" w:rsidRPr="00910246" w:rsidRDefault="00910246" w:rsidP="007029B1">
      <w:pPr>
        <w:numPr>
          <w:ilvl w:val="0"/>
          <w:numId w:val="3"/>
        </w:numPr>
        <w:shd w:val="clear" w:color="auto" w:fill="FFFFFF"/>
        <w:spacing w:after="0" w:line="360" w:lineRule="auto"/>
        <w:rPr>
          <w:rFonts w:asciiTheme="majorBidi" w:eastAsia="Times New Roman" w:hAnsiTheme="majorBidi" w:cstheme="majorBidi"/>
          <w:sz w:val="27"/>
          <w:szCs w:val="27"/>
        </w:rPr>
      </w:pPr>
      <w:proofErr w:type="spellStart"/>
      <w:r w:rsidRPr="00910246">
        <w:rPr>
          <w:rFonts w:asciiTheme="majorBidi" w:eastAsia="Times New Roman" w:hAnsiTheme="majorBidi" w:cstheme="majorBidi"/>
          <w:b/>
          <w:bCs/>
          <w:sz w:val="27"/>
          <w:szCs w:val="27"/>
          <w:bdr w:val="none" w:sz="0" w:space="0" w:color="auto" w:frame="1"/>
        </w:rPr>
        <w:lastRenderedPageBreak/>
        <w:t>Artaxerxes</w:t>
      </w:r>
      <w:proofErr w:type="spellEnd"/>
      <w:r w:rsidRPr="00910246">
        <w:rPr>
          <w:rFonts w:asciiTheme="majorBidi" w:eastAsia="Times New Roman" w:hAnsiTheme="majorBidi" w:cstheme="majorBidi"/>
          <w:b/>
          <w:bCs/>
          <w:sz w:val="27"/>
          <w:szCs w:val="27"/>
          <w:bdr w:val="none" w:sz="0" w:space="0" w:color="auto" w:frame="1"/>
        </w:rPr>
        <w:t xml:space="preserve"> IV, Darius III, and </w:t>
      </w:r>
      <w:proofErr w:type="spellStart"/>
      <w:r w:rsidRPr="00910246">
        <w:rPr>
          <w:rFonts w:asciiTheme="majorBidi" w:eastAsia="Times New Roman" w:hAnsiTheme="majorBidi" w:cstheme="majorBidi"/>
          <w:b/>
          <w:bCs/>
          <w:sz w:val="27"/>
          <w:szCs w:val="27"/>
          <w:bdr w:val="none" w:sz="0" w:space="0" w:color="auto" w:frame="1"/>
        </w:rPr>
        <w:t>Artaxerxes</w:t>
      </w:r>
      <w:proofErr w:type="spellEnd"/>
      <w:r w:rsidRPr="00910246">
        <w:rPr>
          <w:rFonts w:asciiTheme="majorBidi" w:eastAsia="Times New Roman" w:hAnsiTheme="majorBidi" w:cstheme="majorBidi"/>
          <w:b/>
          <w:bCs/>
          <w:sz w:val="27"/>
          <w:szCs w:val="27"/>
          <w:bdr w:val="none" w:sz="0" w:space="0" w:color="auto" w:frame="1"/>
        </w:rPr>
        <w:t xml:space="preserve"> V (c. 338-330 BCE)</w:t>
      </w:r>
      <w:r w:rsidRPr="00910246">
        <w:rPr>
          <w:rFonts w:asciiTheme="majorBidi" w:eastAsia="Times New Roman" w:hAnsiTheme="majorBidi" w:cstheme="majorBidi"/>
          <w:sz w:val="27"/>
          <w:szCs w:val="27"/>
        </w:rPr>
        <w:t xml:space="preserve"> were the last three kings of the </w:t>
      </w:r>
      <w:proofErr w:type="spellStart"/>
      <w:r w:rsidRPr="00910246">
        <w:rPr>
          <w:rFonts w:asciiTheme="majorBidi" w:eastAsia="Times New Roman" w:hAnsiTheme="majorBidi" w:cstheme="majorBidi"/>
          <w:sz w:val="27"/>
          <w:szCs w:val="27"/>
        </w:rPr>
        <w:t>Achaemenid</w:t>
      </w:r>
      <w:proofErr w:type="spellEnd"/>
      <w:r w:rsidRPr="00910246">
        <w:rPr>
          <w:rFonts w:asciiTheme="majorBidi" w:eastAsia="Times New Roman" w:hAnsiTheme="majorBidi" w:cstheme="majorBidi"/>
          <w:sz w:val="27"/>
          <w:szCs w:val="27"/>
        </w:rPr>
        <w:t xml:space="preserve"> Empire, and </w:t>
      </w:r>
      <w:proofErr w:type="gramStart"/>
      <w:r w:rsidRPr="00910246">
        <w:rPr>
          <w:rFonts w:asciiTheme="majorBidi" w:eastAsia="Times New Roman" w:hAnsiTheme="majorBidi" w:cstheme="majorBidi"/>
          <w:sz w:val="27"/>
          <w:szCs w:val="27"/>
        </w:rPr>
        <w:t>they  ruled</w:t>
      </w:r>
      <w:proofErr w:type="gramEnd"/>
      <w:r w:rsidRPr="00910246">
        <w:rPr>
          <w:rFonts w:asciiTheme="majorBidi" w:eastAsia="Times New Roman" w:hAnsiTheme="majorBidi" w:cstheme="majorBidi"/>
          <w:sz w:val="27"/>
          <w:szCs w:val="27"/>
        </w:rPr>
        <w:t xml:space="preserve"> over intense turmoil. </w:t>
      </w:r>
      <w:proofErr w:type="spellStart"/>
      <w:r w:rsidRPr="00910246">
        <w:rPr>
          <w:rFonts w:asciiTheme="majorBidi" w:eastAsia="Times New Roman" w:hAnsiTheme="majorBidi" w:cstheme="majorBidi"/>
          <w:sz w:val="27"/>
          <w:szCs w:val="27"/>
        </w:rPr>
        <w:t>Artaxerxes</w:t>
      </w:r>
      <w:proofErr w:type="spellEnd"/>
      <w:r w:rsidRPr="00910246">
        <w:rPr>
          <w:rFonts w:asciiTheme="majorBidi" w:eastAsia="Times New Roman" w:hAnsiTheme="majorBidi" w:cstheme="majorBidi"/>
          <w:sz w:val="27"/>
          <w:szCs w:val="27"/>
        </w:rPr>
        <w:t xml:space="preserve"> IV was king for just two years before he was killed in battle. His predecessor, Darius III, lasted just 6 years before being killed by </w:t>
      </w:r>
      <w:proofErr w:type="spellStart"/>
      <w:r w:rsidRPr="00910246">
        <w:rPr>
          <w:rFonts w:asciiTheme="majorBidi" w:eastAsia="Times New Roman" w:hAnsiTheme="majorBidi" w:cstheme="majorBidi"/>
          <w:sz w:val="27"/>
          <w:szCs w:val="27"/>
        </w:rPr>
        <w:t>Artaxerxes</w:t>
      </w:r>
      <w:proofErr w:type="spellEnd"/>
      <w:r w:rsidRPr="00910246">
        <w:rPr>
          <w:rFonts w:asciiTheme="majorBidi" w:eastAsia="Times New Roman" w:hAnsiTheme="majorBidi" w:cstheme="majorBidi"/>
          <w:sz w:val="27"/>
          <w:szCs w:val="27"/>
        </w:rPr>
        <w:t xml:space="preserve"> V, who was killed a year later by Alexander III of Macedon, also known as Alexander the Great, which subjugated the Persians to the Greeks and ended this chapter of Persian history.</w:t>
      </w:r>
    </w:p>
    <w:p w:rsidR="00910246" w:rsidRPr="00910246" w:rsidRDefault="00910246" w:rsidP="007029B1">
      <w:pPr>
        <w:shd w:val="clear" w:color="auto" w:fill="FFFFFF"/>
        <w:spacing w:after="0" w:line="360" w:lineRule="auto"/>
        <w:outlineLvl w:val="1"/>
        <w:rPr>
          <w:rFonts w:asciiTheme="majorBidi" w:eastAsia="Times New Roman" w:hAnsiTheme="majorBidi" w:cstheme="majorBidi"/>
          <w:sz w:val="48"/>
          <w:szCs w:val="48"/>
        </w:rPr>
      </w:pPr>
      <w:r w:rsidRPr="00910246">
        <w:rPr>
          <w:rFonts w:asciiTheme="majorBidi" w:eastAsia="Times New Roman" w:hAnsiTheme="majorBidi" w:cstheme="majorBidi"/>
          <w:b/>
          <w:bCs/>
          <w:sz w:val="48"/>
          <w:szCs w:val="48"/>
          <w:bdr w:val="none" w:sz="0" w:space="0" w:color="auto" w:frame="1"/>
        </w:rPr>
        <w:t>Persian Religion: Zoroastrianism</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 xml:space="preserve">Today, the primary religion in Iran is Islam, specifically Shi’a Islam. However, this was not always the case. For most of ancient Persian history, the main religion was Zoroastrianism, which is considered to be the world’s first monotheistic religion. It is named after Zoroaster, who was a prophet that began spreading his beliefs starting in the 10th century BCE. By the time of the </w:t>
      </w:r>
      <w:proofErr w:type="spellStart"/>
      <w:r w:rsidRPr="00910246">
        <w:rPr>
          <w:rFonts w:asciiTheme="majorBidi" w:eastAsia="Times New Roman" w:hAnsiTheme="majorBidi" w:cstheme="majorBidi"/>
          <w:sz w:val="27"/>
          <w:szCs w:val="27"/>
        </w:rPr>
        <w:t>Achaemenid</w:t>
      </w:r>
      <w:proofErr w:type="spellEnd"/>
      <w:r w:rsidRPr="00910246">
        <w:rPr>
          <w:rFonts w:asciiTheme="majorBidi" w:eastAsia="Times New Roman" w:hAnsiTheme="majorBidi" w:cstheme="majorBidi"/>
          <w:sz w:val="27"/>
          <w:szCs w:val="27"/>
        </w:rPr>
        <w:t xml:space="preserve"> Empire, Zoroastrianism was deeply entrenched in Persian culture, and it became the empire’s official religion under </w:t>
      </w:r>
      <w:proofErr w:type="spellStart"/>
      <w:r w:rsidRPr="00910246">
        <w:rPr>
          <w:rFonts w:asciiTheme="majorBidi" w:eastAsia="Times New Roman" w:hAnsiTheme="majorBidi" w:cstheme="majorBidi"/>
          <w:sz w:val="27"/>
          <w:szCs w:val="27"/>
        </w:rPr>
        <w:t>Artaxerxes</w:t>
      </w:r>
      <w:proofErr w:type="spellEnd"/>
      <w:r w:rsidRPr="00910246">
        <w:rPr>
          <w:rFonts w:asciiTheme="majorBidi" w:eastAsia="Times New Roman" w:hAnsiTheme="majorBidi" w:cstheme="majorBidi"/>
          <w:sz w:val="27"/>
          <w:szCs w:val="27"/>
        </w:rPr>
        <w:t xml:space="preserve"> II (c. 412 BCE).</w:t>
      </w:r>
    </w:p>
    <w:p w:rsidR="00910246" w:rsidRPr="00910246" w:rsidRDefault="00910246" w:rsidP="007029B1">
      <w:pPr>
        <w:spacing w:after="180" w:line="360" w:lineRule="auto"/>
        <w:jc w:val="center"/>
        <w:outlineLvl w:val="2"/>
        <w:rPr>
          <w:rFonts w:asciiTheme="majorBidi" w:eastAsia="Times New Roman" w:hAnsiTheme="majorBidi" w:cstheme="majorBidi"/>
          <w:sz w:val="38"/>
          <w:szCs w:val="38"/>
        </w:rPr>
      </w:pPr>
      <w:r w:rsidRPr="00910246">
        <w:rPr>
          <w:rFonts w:asciiTheme="majorBidi" w:eastAsia="Times New Roman" w:hAnsiTheme="majorBidi" w:cstheme="majorBidi"/>
          <w:sz w:val="38"/>
          <w:szCs w:val="38"/>
        </w:rPr>
        <w:t>Ancient Persia Trivia #3</w:t>
      </w:r>
    </w:p>
    <w:p w:rsidR="00910246" w:rsidRPr="00910246" w:rsidRDefault="00910246" w:rsidP="007029B1">
      <w:pPr>
        <w:spacing w:after="0" w:line="360" w:lineRule="auto"/>
        <w:rPr>
          <w:rFonts w:asciiTheme="majorBidi" w:eastAsia="Times New Roman" w:hAnsiTheme="majorBidi" w:cstheme="majorBidi"/>
          <w:sz w:val="24"/>
          <w:szCs w:val="24"/>
        </w:rPr>
      </w:pPr>
      <w:r w:rsidRPr="00910246">
        <w:rPr>
          <w:rFonts w:asciiTheme="majorBidi" w:eastAsia="Times New Roman" w:hAnsiTheme="majorBidi" w:cstheme="majorBidi"/>
          <w:sz w:val="24"/>
          <w:szCs w:val="24"/>
        </w:rPr>
        <w:t>If you like wearing pants, you have the Ancient Persians to thank! At a time when the rest of the world was running around in long flowing robes and togas, the Persians moved comfortably in pants. Here’s a photo of the </w:t>
      </w:r>
      <w:hyperlink r:id="rId13" w:tgtFrame="_blank" w:history="1">
        <w:r w:rsidRPr="00910246">
          <w:rPr>
            <w:rFonts w:asciiTheme="majorBidi" w:eastAsia="Times New Roman" w:hAnsiTheme="majorBidi" w:cstheme="majorBidi"/>
            <w:sz w:val="24"/>
            <w:szCs w:val="24"/>
            <w:u w:val="single"/>
            <w:bdr w:val="none" w:sz="0" w:space="0" w:color="auto" w:frame="1"/>
          </w:rPr>
          <w:t>oldest known pair of pants</w:t>
        </w:r>
      </w:hyperlink>
      <w:r w:rsidRPr="00910246">
        <w:rPr>
          <w:rFonts w:asciiTheme="majorBidi" w:eastAsia="Times New Roman" w:hAnsiTheme="majorBidi" w:cstheme="majorBidi"/>
          <w:sz w:val="24"/>
          <w:szCs w:val="24"/>
        </w:rPr>
        <w:t>.</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The roots of Zoroastrianism can be traced to the ancient pagan religions of the Aryan people, but many of its central tenets are similar to those of today’s main monotheistic religions. For one, Zoroastrianism is focused on the concept of duality, meaning that it sees the world as being locked in a struggle between good and evil, and that the end of times will come with the eventual triumph of good.</w:t>
      </w:r>
    </w:p>
    <w:p w:rsidR="00910246" w:rsidRPr="00910246" w:rsidRDefault="00884E90" w:rsidP="007029B1">
      <w:pPr>
        <w:spacing w:before="600" w:after="478" w:line="360" w:lineRule="auto"/>
        <w:rPr>
          <w:rFonts w:asciiTheme="majorBidi" w:eastAsia="Times New Roman" w:hAnsiTheme="majorBidi" w:cstheme="majorBidi"/>
          <w:sz w:val="24"/>
          <w:szCs w:val="24"/>
        </w:rPr>
      </w:pPr>
      <w:r>
        <w:rPr>
          <w:rFonts w:asciiTheme="majorBidi" w:eastAsia="Times New Roman" w:hAnsiTheme="majorBidi" w:cstheme="majorBidi"/>
          <w:sz w:val="24"/>
          <w:szCs w:val="24"/>
        </w:rPr>
        <w:lastRenderedPageBreak/>
        <w:pict>
          <v:rect id="_x0000_i1026" style="width:0;height:.75pt" o:hralign="center" o:hrstd="t" o:hrnoshade="t" o:hr="t" fillcolor="#212121" stroked="f"/>
        </w:pict>
      </w:r>
    </w:p>
    <w:p w:rsidR="00910246" w:rsidRPr="00910246" w:rsidRDefault="00910246" w:rsidP="007029B1">
      <w:pPr>
        <w:spacing w:before="600" w:after="478" w:line="360" w:lineRule="auto"/>
        <w:rPr>
          <w:rFonts w:asciiTheme="majorBidi" w:eastAsia="Times New Roman" w:hAnsiTheme="majorBidi" w:cstheme="majorBidi"/>
          <w:sz w:val="24"/>
          <w:szCs w:val="24"/>
        </w:rPr>
      </w:pP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 xml:space="preserve">The main god in Zoroastrianism is </w:t>
      </w:r>
      <w:proofErr w:type="spellStart"/>
      <w:r w:rsidRPr="00910246">
        <w:rPr>
          <w:rFonts w:asciiTheme="majorBidi" w:eastAsia="Times New Roman" w:hAnsiTheme="majorBidi" w:cstheme="majorBidi"/>
          <w:sz w:val="27"/>
          <w:szCs w:val="27"/>
        </w:rPr>
        <w:t>Ahura</w:t>
      </w:r>
      <w:proofErr w:type="spellEnd"/>
      <w:r w:rsidRPr="00910246">
        <w:rPr>
          <w:rFonts w:asciiTheme="majorBidi" w:eastAsia="Times New Roman" w:hAnsiTheme="majorBidi" w:cstheme="majorBidi"/>
          <w:sz w:val="27"/>
          <w:szCs w:val="27"/>
        </w:rPr>
        <w:t xml:space="preserve"> Mazda, which translates to “Wise Lord.” It is believed that he manifests himself through divine entities, which are similar to saints in Christianity. </w:t>
      </w:r>
      <w:proofErr w:type="spellStart"/>
      <w:r w:rsidRPr="00910246">
        <w:rPr>
          <w:rFonts w:asciiTheme="majorBidi" w:eastAsia="Times New Roman" w:hAnsiTheme="majorBidi" w:cstheme="majorBidi"/>
          <w:sz w:val="27"/>
          <w:szCs w:val="27"/>
        </w:rPr>
        <w:t>Ahura</w:t>
      </w:r>
      <w:proofErr w:type="spellEnd"/>
      <w:r w:rsidRPr="00910246">
        <w:rPr>
          <w:rFonts w:asciiTheme="majorBidi" w:eastAsia="Times New Roman" w:hAnsiTheme="majorBidi" w:cstheme="majorBidi"/>
          <w:sz w:val="27"/>
          <w:szCs w:val="27"/>
        </w:rPr>
        <w:t xml:space="preserve"> Mazda has no evil inside, and his primary duty is to help humanity overcome the forces of evil.</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In general, Zoroastrianism has three central tenets:</w:t>
      </w:r>
    </w:p>
    <w:p w:rsidR="00910246" w:rsidRPr="00910246" w:rsidRDefault="00910246" w:rsidP="007029B1">
      <w:pPr>
        <w:numPr>
          <w:ilvl w:val="0"/>
          <w:numId w:val="4"/>
        </w:numPr>
        <w:shd w:val="clear" w:color="auto" w:fill="FFFFFF"/>
        <w:spacing w:after="0" w:line="360" w:lineRule="auto"/>
        <w:rPr>
          <w:rFonts w:asciiTheme="majorBidi" w:eastAsia="Times New Roman" w:hAnsiTheme="majorBidi" w:cstheme="majorBidi"/>
          <w:sz w:val="27"/>
          <w:szCs w:val="27"/>
        </w:rPr>
      </w:pPr>
      <w:proofErr w:type="spellStart"/>
      <w:r w:rsidRPr="00910246">
        <w:rPr>
          <w:rFonts w:asciiTheme="majorBidi" w:eastAsia="Times New Roman" w:hAnsiTheme="majorBidi" w:cstheme="majorBidi"/>
          <w:sz w:val="27"/>
          <w:szCs w:val="27"/>
        </w:rPr>
        <w:t>Humata</w:t>
      </w:r>
      <w:proofErr w:type="spellEnd"/>
      <w:r w:rsidRPr="00910246">
        <w:rPr>
          <w:rFonts w:asciiTheme="majorBidi" w:eastAsia="Times New Roman" w:hAnsiTheme="majorBidi" w:cstheme="majorBidi"/>
          <w:sz w:val="27"/>
          <w:szCs w:val="27"/>
        </w:rPr>
        <w:t xml:space="preserve">, </w:t>
      </w:r>
      <w:proofErr w:type="spellStart"/>
      <w:r w:rsidRPr="00910246">
        <w:rPr>
          <w:rFonts w:asciiTheme="majorBidi" w:eastAsia="Times New Roman" w:hAnsiTheme="majorBidi" w:cstheme="majorBidi"/>
          <w:sz w:val="27"/>
          <w:szCs w:val="27"/>
        </w:rPr>
        <w:t>Hukhta</w:t>
      </w:r>
      <w:proofErr w:type="spellEnd"/>
      <w:r w:rsidRPr="00910246">
        <w:rPr>
          <w:rFonts w:asciiTheme="majorBidi" w:eastAsia="Times New Roman" w:hAnsiTheme="majorBidi" w:cstheme="majorBidi"/>
          <w:sz w:val="27"/>
          <w:szCs w:val="27"/>
        </w:rPr>
        <w:t xml:space="preserve">, </w:t>
      </w:r>
      <w:proofErr w:type="spellStart"/>
      <w:r w:rsidRPr="00910246">
        <w:rPr>
          <w:rFonts w:asciiTheme="majorBidi" w:eastAsia="Times New Roman" w:hAnsiTheme="majorBidi" w:cstheme="majorBidi"/>
          <w:sz w:val="27"/>
          <w:szCs w:val="27"/>
        </w:rPr>
        <w:t>Huvarshta</w:t>
      </w:r>
      <w:proofErr w:type="spellEnd"/>
      <w:r w:rsidRPr="00910246">
        <w:rPr>
          <w:rFonts w:asciiTheme="majorBidi" w:eastAsia="Times New Roman" w:hAnsiTheme="majorBidi" w:cstheme="majorBidi"/>
          <w:sz w:val="27"/>
          <w:szCs w:val="27"/>
        </w:rPr>
        <w:t>, which translate to Good Thoughts, Good Words, Good Deeds</w:t>
      </w:r>
    </w:p>
    <w:p w:rsidR="00910246" w:rsidRPr="00910246" w:rsidRDefault="00910246" w:rsidP="007029B1">
      <w:pPr>
        <w:numPr>
          <w:ilvl w:val="0"/>
          <w:numId w:val="4"/>
        </w:numPr>
        <w:shd w:val="clear" w:color="auto" w:fill="FFFFFF"/>
        <w:spacing w:after="0"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There is only one path, the path of Truth</w:t>
      </w:r>
    </w:p>
    <w:p w:rsidR="00910246" w:rsidRPr="00910246" w:rsidRDefault="00910246" w:rsidP="007029B1">
      <w:pPr>
        <w:numPr>
          <w:ilvl w:val="0"/>
          <w:numId w:val="4"/>
        </w:numPr>
        <w:shd w:val="clear" w:color="auto" w:fill="FFFFFF"/>
        <w:spacing w:after="0"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Do the right thing because it’s right, and then you will see rewards later</w:t>
      </w:r>
    </w:p>
    <w:p w:rsidR="00910246" w:rsidRPr="00910246" w:rsidRDefault="00910246" w:rsidP="007029B1">
      <w:pPr>
        <w:shd w:val="clear" w:color="auto" w:fill="FFFFFF"/>
        <w:spacing w:line="360" w:lineRule="auto"/>
        <w:rPr>
          <w:rFonts w:asciiTheme="majorBidi" w:eastAsia="Times New Roman" w:hAnsiTheme="majorBidi" w:cstheme="majorBidi"/>
          <w:sz w:val="27"/>
          <w:szCs w:val="27"/>
        </w:rPr>
      </w:pPr>
      <w:r w:rsidRPr="00910246">
        <w:rPr>
          <w:rFonts w:asciiTheme="majorBidi" w:eastAsia="Times New Roman" w:hAnsiTheme="majorBidi" w:cstheme="majorBidi"/>
          <w:noProof/>
          <w:sz w:val="27"/>
          <w:szCs w:val="27"/>
        </w:rPr>
        <mc:AlternateContent>
          <mc:Choice Requires="wps">
            <w:drawing>
              <wp:inline distT="0" distB="0" distL="0" distR="0" wp14:anchorId="679E786E" wp14:editId="457F0434">
                <wp:extent cx="304800" cy="304800"/>
                <wp:effectExtent l="0" t="0" r="0" b="0"/>
                <wp:docPr id="11" name="AutoShape 15" descr="Zoroastrian templ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5" o:spid="_x0000_s1026" alt="Description: Zoroastrian templ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" filled="f" stroked="f">
                <o:lock v:ext="edit" aspectratio="t"/>
                <w10:anchorlock/>
              </v:rect>
            </w:pict>
          </mc:Fallback>
        </mc:AlternateContent>
      </w:r>
      <w:r w:rsidRPr="00910246">
        <w:rPr>
          <w:rFonts w:asciiTheme="majorBidi" w:eastAsia="Times New Roman" w:hAnsiTheme="majorBidi" w:cstheme="majorBidi"/>
          <w:sz w:val="27"/>
          <w:szCs w:val="27"/>
        </w:rPr>
        <w:t> </w:t>
      </w:r>
      <w:proofErr w:type="gramStart"/>
      <w:r w:rsidRPr="00910246">
        <w:rPr>
          <w:rFonts w:asciiTheme="majorBidi" w:eastAsia="Times New Roman" w:hAnsiTheme="majorBidi" w:cstheme="majorBidi"/>
          <w:sz w:val="27"/>
          <w:szCs w:val="27"/>
        </w:rPr>
        <w:t>Zoroastrian temple located in Yazd, Iran.</w:t>
      </w:r>
      <w:proofErr w:type="gramEnd"/>
    </w:p>
    <w:p w:rsidR="00910246" w:rsidRPr="00910246" w:rsidRDefault="00910246" w:rsidP="007029B1">
      <w:pPr>
        <w:shd w:val="clear" w:color="auto" w:fill="FFFFFF"/>
        <w:spacing w:after="0"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After the emergence of Islam, Zoroastrianism was oppressed, and its followers dwindled. Today, it’s estimated that there are some 200,000 Zoroastrians still practicing, mostly in Iran and India. In popular culture, Zoroastrianism has made several appearances. German philosopher Friedrich Nietzsche’s book </w:t>
      </w:r>
      <w:r w:rsidRPr="00910246">
        <w:rPr>
          <w:rFonts w:asciiTheme="majorBidi" w:eastAsia="Times New Roman" w:hAnsiTheme="majorBidi" w:cstheme="majorBidi"/>
          <w:i/>
          <w:iCs/>
          <w:sz w:val="27"/>
          <w:szCs w:val="27"/>
          <w:bdr w:val="none" w:sz="0" w:space="0" w:color="auto" w:frame="1"/>
        </w:rPr>
        <w:t>Thus Spoke Zarathustra,</w:t>
      </w:r>
      <w:r w:rsidRPr="00910246">
        <w:rPr>
          <w:rFonts w:asciiTheme="majorBidi" w:eastAsia="Times New Roman" w:hAnsiTheme="majorBidi" w:cstheme="majorBidi"/>
          <w:sz w:val="27"/>
          <w:szCs w:val="27"/>
        </w:rPr>
        <w:t> draws heavily on the faith, and more recently, Freddie Mercury, the leader singer of the rock band Queen, grew up in a home of practicing Zoroastrians.</w:t>
      </w:r>
    </w:p>
    <w:p w:rsidR="00910246" w:rsidRPr="00910246" w:rsidRDefault="00910246" w:rsidP="007029B1">
      <w:pPr>
        <w:shd w:val="clear" w:color="auto" w:fill="FFFFFF"/>
        <w:spacing w:after="0" w:line="360" w:lineRule="auto"/>
        <w:outlineLvl w:val="1"/>
        <w:rPr>
          <w:rFonts w:asciiTheme="majorBidi" w:eastAsia="Times New Roman" w:hAnsiTheme="majorBidi" w:cstheme="majorBidi"/>
          <w:sz w:val="48"/>
          <w:szCs w:val="48"/>
        </w:rPr>
      </w:pPr>
      <w:r w:rsidRPr="00910246">
        <w:rPr>
          <w:rFonts w:asciiTheme="majorBidi" w:eastAsia="Times New Roman" w:hAnsiTheme="majorBidi" w:cstheme="majorBidi"/>
          <w:b/>
          <w:bCs/>
          <w:sz w:val="48"/>
          <w:szCs w:val="48"/>
          <w:bdr w:val="none" w:sz="0" w:space="0" w:color="auto" w:frame="1"/>
        </w:rPr>
        <w:t xml:space="preserve">The Persian Empire </w:t>
      </w:r>
      <w:proofErr w:type="gramStart"/>
      <w:r w:rsidRPr="00910246">
        <w:rPr>
          <w:rFonts w:asciiTheme="majorBidi" w:eastAsia="Times New Roman" w:hAnsiTheme="majorBidi" w:cstheme="majorBidi"/>
          <w:b/>
          <w:bCs/>
          <w:sz w:val="48"/>
          <w:szCs w:val="48"/>
          <w:bdr w:val="none" w:sz="0" w:space="0" w:color="auto" w:frame="1"/>
        </w:rPr>
        <w:t>After</w:t>
      </w:r>
      <w:proofErr w:type="gramEnd"/>
      <w:r w:rsidRPr="00910246">
        <w:rPr>
          <w:rFonts w:asciiTheme="majorBidi" w:eastAsia="Times New Roman" w:hAnsiTheme="majorBidi" w:cstheme="majorBidi"/>
          <w:b/>
          <w:bCs/>
          <w:sz w:val="48"/>
          <w:szCs w:val="48"/>
          <w:bdr w:val="none" w:sz="0" w:space="0" w:color="auto" w:frame="1"/>
        </w:rPr>
        <w:t xml:space="preserve"> the </w:t>
      </w:r>
      <w:proofErr w:type="spellStart"/>
      <w:r w:rsidRPr="00910246">
        <w:rPr>
          <w:rFonts w:asciiTheme="majorBidi" w:eastAsia="Times New Roman" w:hAnsiTheme="majorBidi" w:cstheme="majorBidi"/>
          <w:b/>
          <w:bCs/>
          <w:sz w:val="48"/>
          <w:szCs w:val="48"/>
          <w:bdr w:val="none" w:sz="0" w:space="0" w:color="auto" w:frame="1"/>
        </w:rPr>
        <w:t>Achaemenids</w:t>
      </w:r>
      <w:proofErr w:type="spellEnd"/>
      <w:r w:rsidRPr="00910246">
        <w:rPr>
          <w:rFonts w:asciiTheme="majorBidi" w:eastAsia="Times New Roman" w:hAnsiTheme="majorBidi" w:cstheme="majorBidi"/>
          <w:b/>
          <w:bCs/>
          <w:sz w:val="48"/>
          <w:szCs w:val="48"/>
          <w:bdr w:val="none" w:sz="0" w:space="0" w:color="auto" w:frame="1"/>
        </w:rPr>
        <w:t>: The Parthian and Sassanid Dynasties</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lastRenderedPageBreak/>
        <w:t xml:space="preserve">After the fall of the </w:t>
      </w:r>
      <w:proofErr w:type="spellStart"/>
      <w:r w:rsidRPr="00910246">
        <w:rPr>
          <w:rFonts w:asciiTheme="majorBidi" w:eastAsia="Times New Roman" w:hAnsiTheme="majorBidi" w:cstheme="majorBidi"/>
          <w:sz w:val="27"/>
          <w:szCs w:val="27"/>
        </w:rPr>
        <w:t>Achaemenid</w:t>
      </w:r>
      <w:proofErr w:type="spellEnd"/>
      <w:r w:rsidRPr="00910246">
        <w:rPr>
          <w:rFonts w:asciiTheme="majorBidi" w:eastAsia="Times New Roman" w:hAnsiTheme="majorBidi" w:cstheme="majorBidi"/>
          <w:sz w:val="27"/>
          <w:szCs w:val="27"/>
        </w:rPr>
        <w:t xml:space="preserve"> Dynasty, the Persians fell into the background of ancient history. They became a part of the Alexander the Great’s empire, but then when that fell in c. 240 BCE, the Persians became vassals of the Seleucid Empire. .</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However, this didn’t last long, and the Persians once again became autonomous under the royal family of the Parthians, who placed their capital in northeastern Iran. They managed to make modest territorial gains, but their main achievement was bringing Persepolis, Pasargadae, and Susa (the Persian capital under Darius I) back under Persian control. However, the Parthians were contemporaries of the Romans, and this seriously hindered their ability to expand their influence.</w:t>
      </w:r>
    </w:p>
    <w:p w:rsidR="00910246" w:rsidRPr="00910246" w:rsidRDefault="00910246" w:rsidP="007029B1">
      <w:pPr>
        <w:spacing w:after="180" w:line="360" w:lineRule="auto"/>
        <w:jc w:val="center"/>
        <w:outlineLvl w:val="2"/>
        <w:rPr>
          <w:rFonts w:asciiTheme="majorBidi" w:eastAsia="Times New Roman" w:hAnsiTheme="majorBidi" w:cstheme="majorBidi"/>
          <w:sz w:val="38"/>
          <w:szCs w:val="38"/>
        </w:rPr>
      </w:pPr>
      <w:r w:rsidRPr="00910246">
        <w:rPr>
          <w:rFonts w:asciiTheme="majorBidi" w:eastAsia="Times New Roman" w:hAnsiTheme="majorBidi" w:cstheme="majorBidi"/>
          <w:sz w:val="38"/>
          <w:szCs w:val="38"/>
        </w:rPr>
        <w:t>Ancient Persia Trivia #4</w:t>
      </w:r>
    </w:p>
    <w:p w:rsidR="00910246" w:rsidRPr="00910246" w:rsidRDefault="00910246" w:rsidP="007029B1">
      <w:pPr>
        <w:spacing w:after="0" w:line="360" w:lineRule="auto"/>
        <w:rPr>
          <w:rFonts w:asciiTheme="majorBidi" w:eastAsia="Times New Roman" w:hAnsiTheme="majorBidi" w:cstheme="majorBidi"/>
          <w:sz w:val="24"/>
          <w:szCs w:val="24"/>
        </w:rPr>
      </w:pPr>
      <w:r w:rsidRPr="00910246">
        <w:rPr>
          <w:rFonts w:asciiTheme="majorBidi" w:eastAsia="Times New Roman" w:hAnsiTheme="majorBidi" w:cstheme="majorBidi"/>
          <w:sz w:val="24"/>
          <w:szCs w:val="24"/>
        </w:rPr>
        <w:t>Ancient Persians kept </w:t>
      </w:r>
      <w:hyperlink r:id="rId14" w:tgtFrame="_blank" w:history="1">
        <w:r w:rsidRPr="00910246">
          <w:rPr>
            <w:rFonts w:asciiTheme="majorBidi" w:eastAsia="Times New Roman" w:hAnsiTheme="majorBidi" w:cstheme="majorBidi"/>
            <w:sz w:val="24"/>
            <w:szCs w:val="24"/>
            <w:u w:val="single"/>
            <w:bdr w:val="none" w:sz="0" w:space="0" w:color="auto" w:frame="1"/>
          </w:rPr>
          <w:t>hedgehogs as pets</w:t>
        </w:r>
      </w:hyperlink>
      <w:r w:rsidRPr="00910246">
        <w:rPr>
          <w:rFonts w:asciiTheme="majorBidi" w:eastAsia="Times New Roman" w:hAnsiTheme="majorBidi" w:cstheme="majorBidi"/>
          <w:sz w:val="24"/>
          <w:szCs w:val="24"/>
        </w:rPr>
        <w:t> to help keep their houses free from ants and other bugs.</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 xml:space="preserve">The Parthians ruled for a period of 400 years, and then they gave way to the </w:t>
      </w:r>
      <w:proofErr w:type="spellStart"/>
      <w:r w:rsidRPr="00910246">
        <w:rPr>
          <w:rFonts w:asciiTheme="majorBidi" w:eastAsia="Times New Roman" w:hAnsiTheme="majorBidi" w:cstheme="majorBidi"/>
          <w:sz w:val="27"/>
          <w:szCs w:val="27"/>
        </w:rPr>
        <w:t>Sassanids</w:t>
      </w:r>
      <w:proofErr w:type="spellEnd"/>
      <w:r w:rsidRPr="00910246">
        <w:rPr>
          <w:rFonts w:asciiTheme="majorBidi" w:eastAsia="Times New Roman" w:hAnsiTheme="majorBidi" w:cstheme="majorBidi"/>
          <w:sz w:val="27"/>
          <w:szCs w:val="27"/>
        </w:rPr>
        <w:t xml:space="preserve">, who came to power in c. 224 CE. The fall of Rome meant there was territory to be gained, and the </w:t>
      </w:r>
      <w:proofErr w:type="spellStart"/>
      <w:r w:rsidRPr="00910246">
        <w:rPr>
          <w:rFonts w:asciiTheme="majorBidi" w:eastAsia="Times New Roman" w:hAnsiTheme="majorBidi" w:cstheme="majorBidi"/>
          <w:sz w:val="27"/>
          <w:szCs w:val="27"/>
        </w:rPr>
        <w:t>Sassanids</w:t>
      </w:r>
      <w:proofErr w:type="spellEnd"/>
      <w:r w:rsidRPr="00910246">
        <w:rPr>
          <w:rFonts w:asciiTheme="majorBidi" w:eastAsia="Times New Roman" w:hAnsiTheme="majorBidi" w:cstheme="majorBidi"/>
          <w:sz w:val="27"/>
          <w:szCs w:val="27"/>
        </w:rPr>
        <w:t xml:space="preserve"> fought frequently with the Eastern Roman empire, which </w:t>
      </w:r>
      <w:proofErr w:type="gramStart"/>
      <w:r w:rsidRPr="00910246">
        <w:rPr>
          <w:rFonts w:asciiTheme="majorBidi" w:eastAsia="Times New Roman" w:hAnsiTheme="majorBidi" w:cstheme="majorBidi"/>
          <w:sz w:val="27"/>
          <w:szCs w:val="27"/>
        </w:rPr>
        <w:t>eventually  became</w:t>
      </w:r>
      <w:proofErr w:type="gramEnd"/>
      <w:r w:rsidRPr="00910246">
        <w:rPr>
          <w:rFonts w:asciiTheme="majorBidi" w:eastAsia="Times New Roman" w:hAnsiTheme="majorBidi" w:cstheme="majorBidi"/>
          <w:sz w:val="27"/>
          <w:szCs w:val="27"/>
        </w:rPr>
        <w:t xml:space="preserve"> the Byzantine Empire. At one point, they laid siege to Constantinople and annexed Byzantine territory, although it’s unclear to what extent they were able to actually control these lands. Despite this, though, the </w:t>
      </w:r>
      <w:proofErr w:type="spellStart"/>
      <w:r w:rsidRPr="00910246">
        <w:rPr>
          <w:rFonts w:asciiTheme="majorBidi" w:eastAsia="Times New Roman" w:hAnsiTheme="majorBidi" w:cstheme="majorBidi"/>
          <w:sz w:val="27"/>
          <w:szCs w:val="27"/>
        </w:rPr>
        <w:t>Sassanids</w:t>
      </w:r>
      <w:proofErr w:type="spellEnd"/>
      <w:r w:rsidRPr="00910246">
        <w:rPr>
          <w:rFonts w:asciiTheme="majorBidi" w:eastAsia="Times New Roman" w:hAnsiTheme="majorBidi" w:cstheme="majorBidi"/>
          <w:sz w:val="27"/>
          <w:szCs w:val="27"/>
        </w:rPr>
        <w:t xml:space="preserve"> managed to extend the Persian </w:t>
      </w:r>
      <w:proofErr w:type="gramStart"/>
      <w:r w:rsidRPr="00910246">
        <w:rPr>
          <w:rFonts w:asciiTheme="majorBidi" w:eastAsia="Times New Roman" w:hAnsiTheme="majorBidi" w:cstheme="majorBidi"/>
          <w:sz w:val="27"/>
          <w:szCs w:val="27"/>
        </w:rPr>
        <w:t>empire</w:t>
      </w:r>
      <w:proofErr w:type="gramEnd"/>
      <w:r w:rsidRPr="00910246">
        <w:rPr>
          <w:rFonts w:asciiTheme="majorBidi" w:eastAsia="Times New Roman" w:hAnsiTheme="majorBidi" w:cstheme="majorBidi"/>
          <w:sz w:val="27"/>
          <w:szCs w:val="27"/>
        </w:rPr>
        <w:t xml:space="preserve"> considerably. The map below shows the extent of their imperial expansion.</w:t>
      </w:r>
    </w:p>
    <w:p w:rsidR="00910246" w:rsidRPr="00910246" w:rsidRDefault="00910246" w:rsidP="007029B1">
      <w:pPr>
        <w:shd w:val="clear" w:color="auto" w:fill="FFFFFF"/>
        <w:spacing w:after="0" w:line="360" w:lineRule="auto"/>
        <w:outlineLvl w:val="1"/>
        <w:rPr>
          <w:rFonts w:asciiTheme="majorBidi" w:eastAsia="Times New Roman" w:hAnsiTheme="majorBidi" w:cstheme="majorBidi"/>
          <w:sz w:val="48"/>
          <w:szCs w:val="48"/>
        </w:rPr>
      </w:pPr>
      <w:r w:rsidRPr="00910246">
        <w:rPr>
          <w:rFonts w:asciiTheme="majorBidi" w:eastAsia="Times New Roman" w:hAnsiTheme="majorBidi" w:cstheme="majorBidi"/>
          <w:b/>
          <w:bCs/>
          <w:sz w:val="48"/>
          <w:szCs w:val="48"/>
          <w:bdr w:val="none" w:sz="0" w:space="0" w:color="auto" w:frame="1"/>
        </w:rPr>
        <w:t xml:space="preserve">Persian Culture </w:t>
      </w:r>
      <w:proofErr w:type="gramStart"/>
      <w:r w:rsidRPr="00910246">
        <w:rPr>
          <w:rFonts w:asciiTheme="majorBidi" w:eastAsia="Times New Roman" w:hAnsiTheme="majorBidi" w:cstheme="majorBidi"/>
          <w:b/>
          <w:bCs/>
          <w:sz w:val="48"/>
          <w:szCs w:val="48"/>
          <w:bdr w:val="none" w:sz="0" w:space="0" w:color="auto" w:frame="1"/>
        </w:rPr>
        <w:t>During</w:t>
      </w:r>
      <w:proofErr w:type="gramEnd"/>
      <w:r w:rsidRPr="00910246">
        <w:rPr>
          <w:rFonts w:asciiTheme="majorBidi" w:eastAsia="Times New Roman" w:hAnsiTheme="majorBidi" w:cstheme="majorBidi"/>
          <w:b/>
          <w:bCs/>
          <w:sz w:val="48"/>
          <w:szCs w:val="48"/>
          <w:bdr w:val="none" w:sz="0" w:space="0" w:color="auto" w:frame="1"/>
        </w:rPr>
        <w:t xml:space="preserve"> the Sassanid Dynasty</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 xml:space="preserve">Perhaps the most significant thing to come out of these two periods in Persian history was that Persia established itself as a cultural center of the ancient world. This is due </w:t>
      </w:r>
      <w:r w:rsidRPr="00910246">
        <w:rPr>
          <w:rFonts w:asciiTheme="majorBidi" w:eastAsia="Times New Roman" w:hAnsiTheme="majorBidi" w:cstheme="majorBidi"/>
          <w:sz w:val="27"/>
          <w:szCs w:val="27"/>
        </w:rPr>
        <w:lastRenderedPageBreak/>
        <w:t>in large part to its geography, which allowed it to serve as a key trading point between Europe and Asia.</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During this time, Persian paintings, sculptures, and decorative textiles (rugs and tapestries) became hot commodities all around the world, and this fueled the growth of these industries.</w:t>
      </w:r>
    </w:p>
    <w:p w:rsidR="00910246" w:rsidRPr="00910246" w:rsidRDefault="00910246" w:rsidP="007029B1">
      <w:pPr>
        <w:shd w:val="clear" w:color="auto" w:fill="FFFFFF"/>
        <w:spacing w:line="360" w:lineRule="auto"/>
        <w:rPr>
          <w:rFonts w:asciiTheme="majorBidi" w:eastAsia="Times New Roman" w:hAnsiTheme="majorBidi" w:cstheme="majorBidi"/>
          <w:sz w:val="27"/>
          <w:szCs w:val="27"/>
        </w:rPr>
      </w:pPr>
      <w:r w:rsidRPr="00910246">
        <w:rPr>
          <w:rFonts w:asciiTheme="majorBidi" w:eastAsia="Times New Roman" w:hAnsiTheme="majorBidi" w:cstheme="majorBidi"/>
          <w:noProof/>
          <w:sz w:val="27"/>
          <w:szCs w:val="27"/>
        </w:rPr>
        <mc:AlternateContent>
          <mc:Choice Requires="wps">
            <w:drawing>
              <wp:inline distT="0" distB="0" distL="0" distR="0" wp14:anchorId="34D11C7A" wp14:editId="553E4923">
                <wp:extent cx="304800" cy="304800"/>
                <wp:effectExtent l="0" t="0" r="0" b="0"/>
                <wp:docPr id="9" name="AutoShape 17" descr="Sassanid era textile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7" o:spid="_x0000_s1026" alt="Description: Sassanid era textile "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" filled="f" stroked="f">
                <o:lock v:ext="edit" aspectratio="t"/>
                <w10:anchorlock/>
              </v:rect>
            </w:pict>
          </mc:Fallback>
        </mc:AlternateContent>
      </w:r>
      <w:proofErr w:type="gramStart"/>
      <w:r w:rsidRPr="00910246">
        <w:rPr>
          <w:rFonts w:asciiTheme="majorBidi" w:eastAsia="Times New Roman" w:hAnsiTheme="majorBidi" w:cstheme="majorBidi"/>
          <w:sz w:val="27"/>
          <w:szCs w:val="27"/>
        </w:rPr>
        <w:t xml:space="preserve">A </w:t>
      </w:r>
      <w:proofErr w:type="spellStart"/>
      <w:r w:rsidRPr="00910246">
        <w:rPr>
          <w:rFonts w:asciiTheme="majorBidi" w:eastAsia="Times New Roman" w:hAnsiTheme="majorBidi" w:cstheme="majorBidi"/>
          <w:sz w:val="27"/>
          <w:szCs w:val="27"/>
        </w:rPr>
        <w:t>Simurgh</w:t>
      </w:r>
      <w:proofErr w:type="spellEnd"/>
      <w:r w:rsidRPr="00910246">
        <w:rPr>
          <w:rFonts w:asciiTheme="majorBidi" w:eastAsia="Times New Roman" w:hAnsiTheme="majorBidi" w:cstheme="majorBidi"/>
          <w:sz w:val="27"/>
          <w:szCs w:val="27"/>
        </w:rPr>
        <w:t> </w:t>
      </w:r>
      <w:r w:rsidRPr="00910246">
        <w:rPr>
          <w:rFonts w:asciiTheme="majorBidi" w:eastAsia="Times New Roman" w:hAnsiTheme="majorBidi" w:cstheme="majorBidi"/>
          <w:i/>
          <w:iCs/>
          <w:sz w:val="27"/>
          <w:szCs w:val="27"/>
          <w:bdr w:val="none" w:sz="0" w:space="0" w:color="auto" w:frame="1"/>
        </w:rPr>
        <w:t>(mythical bird in Iranian mythology and literature)</w:t>
      </w:r>
      <w:r w:rsidRPr="00910246">
        <w:rPr>
          <w:rFonts w:asciiTheme="majorBidi" w:eastAsia="Times New Roman" w:hAnsiTheme="majorBidi" w:cstheme="majorBidi"/>
          <w:sz w:val="27"/>
          <w:szCs w:val="27"/>
        </w:rPr>
        <w:t> on a Sassanid era textile.</w:t>
      </w:r>
      <w:proofErr w:type="gramEnd"/>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Many of us are aware of the prestige of Persian rugs, and it’s during this time that this becomes a key feature of Persian culture. Many also claim the art that came out of the Sassanid Dynasty was a precursor to Muslim art, which would become one of the most influential artistic traditions in the whole world.</w:t>
      </w:r>
    </w:p>
    <w:p w:rsidR="00910246" w:rsidRPr="00910246" w:rsidRDefault="00910246" w:rsidP="007029B1">
      <w:pPr>
        <w:shd w:val="clear" w:color="auto" w:fill="FFFFFF"/>
        <w:spacing w:after="0" w:line="360" w:lineRule="auto"/>
        <w:outlineLvl w:val="1"/>
        <w:rPr>
          <w:rFonts w:asciiTheme="majorBidi" w:eastAsia="Times New Roman" w:hAnsiTheme="majorBidi" w:cstheme="majorBidi"/>
          <w:sz w:val="48"/>
          <w:szCs w:val="48"/>
        </w:rPr>
      </w:pPr>
      <w:r w:rsidRPr="00910246">
        <w:rPr>
          <w:rFonts w:asciiTheme="majorBidi" w:eastAsia="Times New Roman" w:hAnsiTheme="majorBidi" w:cstheme="majorBidi"/>
          <w:b/>
          <w:bCs/>
          <w:sz w:val="48"/>
          <w:szCs w:val="48"/>
          <w:bdr w:val="none" w:sz="0" w:space="0" w:color="auto" w:frame="1"/>
        </w:rPr>
        <w:t xml:space="preserve">The </w:t>
      </w:r>
      <w:proofErr w:type="spellStart"/>
      <w:r w:rsidRPr="00910246">
        <w:rPr>
          <w:rFonts w:asciiTheme="majorBidi" w:eastAsia="Times New Roman" w:hAnsiTheme="majorBidi" w:cstheme="majorBidi"/>
          <w:b/>
          <w:bCs/>
          <w:sz w:val="48"/>
          <w:szCs w:val="48"/>
          <w:bdr w:val="none" w:sz="0" w:space="0" w:color="auto" w:frame="1"/>
        </w:rPr>
        <w:t>Safavid</w:t>
      </w:r>
      <w:proofErr w:type="spellEnd"/>
      <w:r w:rsidRPr="00910246">
        <w:rPr>
          <w:rFonts w:asciiTheme="majorBidi" w:eastAsia="Times New Roman" w:hAnsiTheme="majorBidi" w:cstheme="majorBidi"/>
          <w:b/>
          <w:bCs/>
          <w:sz w:val="48"/>
          <w:szCs w:val="48"/>
          <w:bdr w:val="none" w:sz="0" w:space="0" w:color="auto" w:frame="1"/>
        </w:rPr>
        <w:t xml:space="preserve"> Dynasty</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After the fall of the Sassanid dynasty in c. 651 CE, the Persians became a part of the Muslim world. Their religion, Zoroastrianism, was suppressed, and they were forced to acknowledge the Muslim caliphate that was installed to rule Persia. The Arab empire would eventually fall, but Islam remains the dominant religion in the region up until the current day.</w:t>
      </w:r>
    </w:p>
    <w:p w:rsidR="00910246" w:rsidRPr="00910246" w:rsidRDefault="00910246" w:rsidP="007029B1">
      <w:pPr>
        <w:shd w:val="clear" w:color="auto" w:fill="FFFFFF"/>
        <w:spacing w:line="360" w:lineRule="auto"/>
        <w:rPr>
          <w:rFonts w:asciiTheme="majorBidi" w:eastAsia="Times New Roman" w:hAnsiTheme="majorBidi" w:cstheme="majorBidi"/>
          <w:sz w:val="27"/>
          <w:szCs w:val="27"/>
        </w:rPr>
      </w:pPr>
      <w:r w:rsidRPr="00910246">
        <w:rPr>
          <w:rFonts w:asciiTheme="majorBidi" w:eastAsia="Times New Roman" w:hAnsiTheme="majorBidi" w:cstheme="majorBidi"/>
          <w:noProof/>
          <w:sz w:val="27"/>
          <w:szCs w:val="27"/>
        </w:rPr>
        <mc:AlternateContent>
          <mc:Choice Requires="wps">
            <w:drawing>
              <wp:inline distT="0" distB="0" distL="0" distR="0" wp14:anchorId="5188B53B" wp14:editId="049D7965">
                <wp:extent cx="304800" cy="304800"/>
                <wp:effectExtent l="0" t="0" r="0" b="0"/>
                <wp:docPr id="8" name="AutoShape 18" descr="Safavid Empire Ma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8" o:spid="_x0000_s1026" alt="Description: Safavid Empire Map"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" filled="f" stroked="f">
                <o:lock v:ext="edit" aspectratio="t"/>
                <w10:anchorlock/>
              </v:rect>
            </w:pict>
          </mc:Fallback>
        </mc:AlternateContent>
      </w:r>
      <w:proofErr w:type="gramStart"/>
      <w:r w:rsidRPr="00910246">
        <w:rPr>
          <w:rFonts w:asciiTheme="majorBidi" w:eastAsia="Times New Roman" w:hAnsiTheme="majorBidi" w:cstheme="majorBidi"/>
          <w:sz w:val="27"/>
          <w:szCs w:val="27"/>
        </w:rPr>
        <w:t>A map depicting the extent the </w:t>
      </w:r>
      <w:proofErr w:type="spellStart"/>
      <w:r w:rsidRPr="00910246">
        <w:rPr>
          <w:rFonts w:asciiTheme="majorBidi" w:eastAsia="Times New Roman" w:hAnsiTheme="majorBidi" w:cstheme="majorBidi"/>
          <w:sz w:val="27"/>
          <w:szCs w:val="27"/>
        </w:rPr>
        <w:t>Safavid</w:t>
      </w:r>
      <w:proofErr w:type="spellEnd"/>
      <w:r w:rsidRPr="00910246">
        <w:rPr>
          <w:rFonts w:asciiTheme="majorBidi" w:eastAsia="Times New Roman" w:hAnsiTheme="majorBidi" w:cstheme="majorBidi"/>
          <w:sz w:val="27"/>
          <w:szCs w:val="27"/>
        </w:rPr>
        <w:t xml:space="preserve"> Empire at its greatest extent under Ismail I.</w:t>
      </w:r>
      <w:proofErr w:type="gramEnd"/>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 xml:space="preserve">Persians regained control over their territory in 1501 with the rise of the </w:t>
      </w:r>
      <w:proofErr w:type="spellStart"/>
      <w:r w:rsidRPr="00910246">
        <w:rPr>
          <w:rFonts w:asciiTheme="majorBidi" w:eastAsia="Times New Roman" w:hAnsiTheme="majorBidi" w:cstheme="majorBidi"/>
          <w:sz w:val="27"/>
          <w:szCs w:val="27"/>
        </w:rPr>
        <w:t>Safavid</w:t>
      </w:r>
      <w:proofErr w:type="spellEnd"/>
      <w:r w:rsidRPr="00910246">
        <w:rPr>
          <w:rFonts w:asciiTheme="majorBidi" w:eastAsia="Times New Roman" w:hAnsiTheme="majorBidi" w:cstheme="majorBidi"/>
          <w:sz w:val="27"/>
          <w:szCs w:val="27"/>
        </w:rPr>
        <w:t xml:space="preserve"> dynasty. Their main accomplishment during this time was fortifying the Persian </w:t>
      </w:r>
      <w:r w:rsidRPr="00910246">
        <w:rPr>
          <w:rFonts w:asciiTheme="majorBidi" w:eastAsia="Times New Roman" w:hAnsiTheme="majorBidi" w:cstheme="majorBidi"/>
          <w:sz w:val="27"/>
          <w:szCs w:val="27"/>
        </w:rPr>
        <w:lastRenderedPageBreak/>
        <w:t xml:space="preserve">border with the Ottoman Empire, which helped to secure the territory that is now Iran. The </w:t>
      </w:r>
      <w:proofErr w:type="spellStart"/>
      <w:r w:rsidRPr="00910246">
        <w:rPr>
          <w:rFonts w:asciiTheme="majorBidi" w:eastAsia="Times New Roman" w:hAnsiTheme="majorBidi" w:cstheme="majorBidi"/>
          <w:sz w:val="27"/>
          <w:szCs w:val="27"/>
        </w:rPr>
        <w:t>Safavid</w:t>
      </w:r>
      <w:proofErr w:type="spellEnd"/>
      <w:r w:rsidRPr="00910246">
        <w:rPr>
          <w:rFonts w:asciiTheme="majorBidi" w:eastAsia="Times New Roman" w:hAnsiTheme="majorBidi" w:cstheme="majorBidi"/>
          <w:sz w:val="27"/>
          <w:szCs w:val="27"/>
        </w:rPr>
        <w:t xml:space="preserve"> Dynasty, along with the Ottomans and the Mughals in India, were one of the Gunpowder Empires. Their mastery of this technology helped them become and remain a dominant force in the region.</w:t>
      </w:r>
    </w:p>
    <w:p w:rsidR="00910246" w:rsidRPr="00910246" w:rsidRDefault="00910246" w:rsidP="007029B1">
      <w:pPr>
        <w:shd w:val="clear" w:color="auto" w:fill="FFFFFF"/>
        <w:spacing w:after="0" w:line="360" w:lineRule="auto"/>
        <w:outlineLvl w:val="1"/>
        <w:rPr>
          <w:rFonts w:asciiTheme="majorBidi" w:eastAsia="Times New Roman" w:hAnsiTheme="majorBidi" w:cstheme="majorBidi"/>
          <w:sz w:val="48"/>
          <w:szCs w:val="48"/>
        </w:rPr>
      </w:pPr>
      <w:r w:rsidRPr="00910246">
        <w:rPr>
          <w:rFonts w:asciiTheme="majorBidi" w:eastAsia="Times New Roman" w:hAnsiTheme="majorBidi" w:cstheme="majorBidi"/>
          <w:b/>
          <w:bCs/>
          <w:sz w:val="48"/>
          <w:szCs w:val="48"/>
          <w:bdr w:val="none" w:sz="0" w:space="0" w:color="auto" w:frame="1"/>
        </w:rPr>
        <w:t xml:space="preserve">The </w:t>
      </w:r>
      <w:proofErr w:type="spellStart"/>
      <w:r w:rsidRPr="00910246">
        <w:rPr>
          <w:rFonts w:asciiTheme="majorBidi" w:eastAsia="Times New Roman" w:hAnsiTheme="majorBidi" w:cstheme="majorBidi"/>
          <w:b/>
          <w:bCs/>
          <w:sz w:val="48"/>
          <w:szCs w:val="48"/>
          <w:bdr w:val="none" w:sz="0" w:space="0" w:color="auto" w:frame="1"/>
        </w:rPr>
        <w:t>Qajar</w:t>
      </w:r>
      <w:proofErr w:type="spellEnd"/>
      <w:r w:rsidRPr="00910246">
        <w:rPr>
          <w:rFonts w:asciiTheme="majorBidi" w:eastAsia="Times New Roman" w:hAnsiTheme="majorBidi" w:cstheme="majorBidi"/>
          <w:b/>
          <w:bCs/>
          <w:sz w:val="48"/>
          <w:szCs w:val="48"/>
          <w:bdr w:val="none" w:sz="0" w:space="0" w:color="auto" w:frame="1"/>
        </w:rPr>
        <w:t xml:space="preserve"> Dynasty</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 xml:space="preserve">The </w:t>
      </w:r>
      <w:proofErr w:type="spellStart"/>
      <w:r w:rsidRPr="00910246">
        <w:rPr>
          <w:rFonts w:asciiTheme="majorBidi" w:eastAsia="Times New Roman" w:hAnsiTheme="majorBidi" w:cstheme="majorBidi"/>
          <w:sz w:val="27"/>
          <w:szCs w:val="27"/>
        </w:rPr>
        <w:t>Safavid</w:t>
      </w:r>
      <w:proofErr w:type="spellEnd"/>
      <w:r w:rsidRPr="00910246">
        <w:rPr>
          <w:rFonts w:asciiTheme="majorBidi" w:eastAsia="Times New Roman" w:hAnsiTheme="majorBidi" w:cstheme="majorBidi"/>
          <w:sz w:val="27"/>
          <w:szCs w:val="27"/>
        </w:rPr>
        <w:t xml:space="preserve"> dynasty lasted until 1736 when the Russians and Ottomans teamed up to topple the Persians and divide up their territory. At this point in time, the Dutch East India Company, as well as the British navy, also began meddling in the area, reducing Persian power and leading to its collapse.</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 xml:space="preserve">However, the Persians managed to bounce back and claim sovereignty over their own territory under the </w:t>
      </w:r>
      <w:proofErr w:type="spellStart"/>
      <w:r w:rsidRPr="00910246">
        <w:rPr>
          <w:rFonts w:asciiTheme="majorBidi" w:eastAsia="Times New Roman" w:hAnsiTheme="majorBidi" w:cstheme="majorBidi"/>
          <w:sz w:val="27"/>
          <w:szCs w:val="27"/>
        </w:rPr>
        <w:t>Qajar</w:t>
      </w:r>
      <w:proofErr w:type="spellEnd"/>
      <w:r w:rsidRPr="00910246">
        <w:rPr>
          <w:rFonts w:asciiTheme="majorBidi" w:eastAsia="Times New Roman" w:hAnsiTheme="majorBidi" w:cstheme="majorBidi"/>
          <w:sz w:val="27"/>
          <w:szCs w:val="27"/>
        </w:rPr>
        <w:t xml:space="preserve"> dynasty, which rose to power in 1789. The </w:t>
      </w:r>
      <w:proofErr w:type="spellStart"/>
      <w:r w:rsidRPr="00910246">
        <w:rPr>
          <w:rFonts w:asciiTheme="majorBidi" w:eastAsia="Times New Roman" w:hAnsiTheme="majorBidi" w:cstheme="majorBidi"/>
          <w:sz w:val="27"/>
          <w:szCs w:val="27"/>
        </w:rPr>
        <w:t>Qajar</w:t>
      </w:r>
      <w:proofErr w:type="spellEnd"/>
      <w:r w:rsidRPr="00910246">
        <w:rPr>
          <w:rFonts w:asciiTheme="majorBidi" w:eastAsia="Times New Roman" w:hAnsiTheme="majorBidi" w:cstheme="majorBidi"/>
          <w:sz w:val="27"/>
          <w:szCs w:val="27"/>
        </w:rPr>
        <w:t xml:space="preserve"> family helped to create the borders of Iran we see today, and they also enacted policies that led to Iran’s modernization and industrialization. But they were heavily criticized for how they succumbed to foreign powers, mainly the British and the Russians, and it’s argued that much of the anti-western sentiment in Iran has its roots in this moment in history. Most of Iran’s trade was controlled by someone other than Iran, and this significantly limited their ability to grow their influence.</w:t>
      </w:r>
    </w:p>
    <w:p w:rsidR="00910246" w:rsidRPr="00910246" w:rsidRDefault="00910246" w:rsidP="007029B1">
      <w:pPr>
        <w:shd w:val="clear" w:color="auto" w:fill="FFFFFF"/>
        <w:spacing w:line="360" w:lineRule="auto"/>
        <w:rPr>
          <w:rFonts w:asciiTheme="majorBidi" w:eastAsia="Times New Roman" w:hAnsiTheme="majorBidi" w:cstheme="majorBidi"/>
          <w:sz w:val="27"/>
          <w:szCs w:val="27"/>
        </w:rPr>
      </w:pPr>
      <w:r w:rsidRPr="00910246">
        <w:rPr>
          <w:rFonts w:asciiTheme="majorBidi" w:eastAsia="Times New Roman" w:hAnsiTheme="majorBidi" w:cstheme="majorBidi"/>
          <w:noProof/>
          <w:sz w:val="27"/>
          <w:szCs w:val="27"/>
        </w:rPr>
        <mc:AlternateContent>
          <mc:Choice Requires="wps">
            <w:drawing>
              <wp:inline distT="0" distB="0" distL="0" distR="0" wp14:anchorId="2846CCD1" wp14:editId="3F2C3F73">
                <wp:extent cx="304800" cy="304800"/>
                <wp:effectExtent l="0" t="0" r="0" b="0"/>
                <wp:docPr id="7" name="AutoShape 19" descr="Agha Mohammad Shah"/>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9" o:spid="_x0000_s1026" alt="Description: Agha Mohammad Shah"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" filled="f" stroked="f">
                <o:lock v:ext="edit" aspectratio="t"/>
                <w10:anchorlock/>
              </v:rect>
            </w:pict>
          </mc:Fallback>
        </mc:AlternateContent>
      </w:r>
      <w:proofErr w:type="gramStart"/>
      <w:r w:rsidRPr="00910246">
        <w:rPr>
          <w:rFonts w:asciiTheme="majorBidi" w:eastAsia="Times New Roman" w:hAnsiTheme="majorBidi" w:cstheme="majorBidi"/>
          <w:sz w:val="27"/>
          <w:szCs w:val="27"/>
        </w:rPr>
        <w:t xml:space="preserve">A painting of Agha Mohammad Khan </w:t>
      </w:r>
      <w:proofErr w:type="spellStart"/>
      <w:r w:rsidRPr="00910246">
        <w:rPr>
          <w:rFonts w:asciiTheme="majorBidi" w:eastAsia="Times New Roman" w:hAnsiTheme="majorBidi" w:cstheme="majorBidi"/>
          <w:sz w:val="27"/>
          <w:szCs w:val="27"/>
        </w:rPr>
        <w:t>Qajar</w:t>
      </w:r>
      <w:proofErr w:type="spellEnd"/>
      <w:r w:rsidRPr="00910246">
        <w:rPr>
          <w:rFonts w:asciiTheme="majorBidi" w:eastAsia="Times New Roman" w:hAnsiTheme="majorBidi" w:cstheme="majorBidi"/>
          <w:sz w:val="27"/>
          <w:szCs w:val="27"/>
        </w:rPr>
        <w:t xml:space="preserve"> in </w:t>
      </w:r>
      <w:proofErr w:type="spellStart"/>
      <w:r w:rsidRPr="00910246">
        <w:rPr>
          <w:rFonts w:asciiTheme="majorBidi" w:eastAsia="Times New Roman" w:hAnsiTheme="majorBidi" w:cstheme="majorBidi"/>
          <w:sz w:val="27"/>
          <w:szCs w:val="27"/>
        </w:rPr>
        <w:t>Soleimaieh</w:t>
      </w:r>
      <w:proofErr w:type="spellEnd"/>
      <w:r w:rsidRPr="00910246">
        <w:rPr>
          <w:rFonts w:asciiTheme="majorBidi" w:eastAsia="Times New Roman" w:hAnsiTheme="majorBidi" w:cstheme="majorBidi"/>
          <w:sz w:val="27"/>
          <w:szCs w:val="27"/>
        </w:rPr>
        <w:t xml:space="preserve"> palace, Iran.</w:t>
      </w:r>
      <w:proofErr w:type="gramEnd"/>
      <w:r w:rsidRPr="00910246">
        <w:rPr>
          <w:rFonts w:asciiTheme="majorBidi" w:eastAsia="Times New Roman" w:hAnsiTheme="majorBidi" w:cstheme="majorBidi"/>
          <w:sz w:val="27"/>
          <w:szCs w:val="27"/>
        </w:rPr>
        <w:t xml:space="preserve"> Also known by his </w:t>
      </w:r>
      <w:proofErr w:type="spellStart"/>
      <w:r w:rsidRPr="00910246">
        <w:rPr>
          <w:rFonts w:asciiTheme="majorBidi" w:eastAsia="Times New Roman" w:hAnsiTheme="majorBidi" w:cstheme="majorBidi"/>
          <w:sz w:val="27"/>
          <w:szCs w:val="27"/>
        </w:rPr>
        <w:t>regnal</w:t>
      </w:r>
      <w:proofErr w:type="spellEnd"/>
      <w:r w:rsidRPr="00910246">
        <w:rPr>
          <w:rFonts w:asciiTheme="majorBidi" w:eastAsia="Times New Roman" w:hAnsiTheme="majorBidi" w:cstheme="majorBidi"/>
          <w:sz w:val="27"/>
          <w:szCs w:val="27"/>
        </w:rPr>
        <w:t xml:space="preserve"> name of, Agha Mohammad Shah, he was the founder of the </w:t>
      </w:r>
      <w:proofErr w:type="spellStart"/>
      <w:r w:rsidRPr="00910246">
        <w:rPr>
          <w:rFonts w:asciiTheme="majorBidi" w:eastAsia="Times New Roman" w:hAnsiTheme="majorBidi" w:cstheme="majorBidi"/>
          <w:sz w:val="27"/>
          <w:szCs w:val="27"/>
        </w:rPr>
        <w:t>Qajar</w:t>
      </w:r>
      <w:proofErr w:type="spellEnd"/>
      <w:r w:rsidRPr="00910246">
        <w:rPr>
          <w:rFonts w:asciiTheme="majorBidi" w:eastAsia="Times New Roman" w:hAnsiTheme="majorBidi" w:cstheme="majorBidi"/>
          <w:sz w:val="27"/>
          <w:szCs w:val="27"/>
        </w:rPr>
        <w:t xml:space="preserve"> dynasty of Iran, ruling from 1789 to 1797 as king.</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 xml:space="preserve">The </w:t>
      </w:r>
      <w:proofErr w:type="spellStart"/>
      <w:r w:rsidRPr="00910246">
        <w:rPr>
          <w:rFonts w:asciiTheme="majorBidi" w:eastAsia="Times New Roman" w:hAnsiTheme="majorBidi" w:cstheme="majorBidi"/>
          <w:sz w:val="27"/>
          <w:szCs w:val="27"/>
        </w:rPr>
        <w:t>Qajar</w:t>
      </w:r>
      <w:proofErr w:type="spellEnd"/>
      <w:r w:rsidRPr="00910246">
        <w:rPr>
          <w:rFonts w:asciiTheme="majorBidi" w:eastAsia="Times New Roman" w:hAnsiTheme="majorBidi" w:cstheme="majorBidi"/>
          <w:sz w:val="27"/>
          <w:szCs w:val="27"/>
        </w:rPr>
        <w:t xml:space="preserve"> family still exists today, but they have no power. They were forced to convert to a constitutional monarchy in the 1920s, which lasted until democracy was instituted during the Iranian Revolution of 1977.</w:t>
      </w:r>
    </w:p>
    <w:p w:rsidR="00910246" w:rsidRPr="00910246" w:rsidRDefault="00910246" w:rsidP="007029B1">
      <w:pPr>
        <w:shd w:val="clear" w:color="auto" w:fill="FFFFFF"/>
        <w:spacing w:after="0" w:line="360" w:lineRule="auto"/>
        <w:outlineLvl w:val="1"/>
        <w:rPr>
          <w:rFonts w:asciiTheme="majorBidi" w:eastAsia="Times New Roman" w:hAnsiTheme="majorBidi" w:cstheme="majorBidi"/>
          <w:sz w:val="48"/>
          <w:szCs w:val="48"/>
        </w:rPr>
      </w:pPr>
      <w:r w:rsidRPr="00910246">
        <w:rPr>
          <w:rFonts w:asciiTheme="majorBidi" w:eastAsia="Times New Roman" w:hAnsiTheme="majorBidi" w:cstheme="majorBidi"/>
          <w:b/>
          <w:bCs/>
          <w:sz w:val="48"/>
          <w:szCs w:val="48"/>
          <w:bdr w:val="none" w:sz="0" w:space="0" w:color="auto" w:frame="1"/>
        </w:rPr>
        <w:lastRenderedPageBreak/>
        <w:t>When Did Persia Become Iran?</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Persia became Iran in 1935 when the government of Persia asked all other countries to begin using the name Iran, which is the word for Persia in the Persian language. It is believed this may have been the result of Iranian ties to Nazi Germany, who would have supported this more nationalist name over a one that was technically foreign.</w:t>
      </w:r>
    </w:p>
    <w:p w:rsidR="00910246" w:rsidRPr="00910246" w:rsidRDefault="00910246" w:rsidP="007029B1">
      <w:pPr>
        <w:shd w:val="clear" w:color="auto" w:fill="FFFFFF"/>
        <w:spacing w:after="0" w:line="360" w:lineRule="auto"/>
        <w:outlineLvl w:val="1"/>
        <w:rPr>
          <w:rFonts w:asciiTheme="majorBidi" w:eastAsia="Times New Roman" w:hAnsiTheme="majorBidi" w:cstheme="majorBidi"/>
          <w:sz w:val="48"/>
          <w:szCs w:val="48"/>
        </w:rPr>
      </w:pPr>
      <w:r w:rsidRPr="00910246">
        <w:rPr>
          <w:rFonts w:asciiTheme="majorBidi" w:eastAsia="Times New Roman" w:hAnsiTheme="majorBidi" w:cstheme="majorBidi"/>
          <w:b/>
          <w:bCs/>
          <w:sz w:val="48"/>
          <w:szCs w:val="48"/>
          <w:bdr w:val="none" w:sz="0" w:space="0" w:color="auto" w:frame="1"/>
        </w:rPr>
        <w:t>Conclusion</w:t>
      </w:r>
    </w:p>
    <w:p w:rsidR="00910246" w:rsidRPr="00910246" w:rsidRDefault="00910246" w:rsidP="007029B1">
      <w:pPr>
        <w:shd w:val="clear" w:color="auto" w:fill="FFFFFF"/>
        <w:spacing w:after="478" w:line="360" w:lineRule="auto"/>
        <w:rPr>
          <w:rFonts w:asciiTheme="majorBidi" w:eastAsia="Times New Roman" w:hAnsiTheme="majorBidi" w:cstheme="majorBidi"/>
          <w:sz w:val="27"/>
          <w:szCs w:val="27"/>
        </w:rPr>
      </w:pPr>
      <w:r w:rsidRPr="00910246">
        <w:rPr>
          <w:rFonts w:asciiTheme="majorBidi" w:eastAsia="Times New Roman" w:hAnsiTheme="majorBidi" w:cstheme="majorBidi"/>
          <w:sz w:val="27"/>
          <w:szCs w:val="27"/>
        </w:rPr>
        <w:t>Persian history is long and complex. However, there is no doubting that the Persians are one of the great stories of humankind. They rose from practically nothing in the 7th century BCE to go on and control one of the largest empires in the world, and they have managed to survive until the present day as the modern nation of Iran. Only time will tell what else the Persians have to add to the history of the world.</w:t>
      </w:r>
    </w:p>
    <w:p w:rsidR="00910246" w:rsidRPr="007029B1" w:rsidRDefault="00910246" w:rsidP="007029B1">
      <w:pPr>
        <w:spacing w:line="360" w:lineRule="auto"/>
        <w:rPr>
          <w:rFonts w:asciiTheme="majorBidi" w:hAnsiTheme="majorBidi" w:cstheme="majorBidi"/>
        </w:rPr>
      </w:pPr>
    </w:p>
    <w:sectPr w:rsidR="00910246" w:rsidRPr="007029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15439D"/>
    <w:multiLevelType w:val="multilevel"/>
    <w:tmpl w:val="5290D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EB36988"/>
    <w:multiLevelType w:val="multilevel"/>
    <w:tmpl w:val="A7307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7A166863"/>
    <w:multiLevelType w:val="multilevel"/>
    <w:tmpl w:val="DAAEE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F2042EF"/>
    <w:multiLevelType w:val="multilevel"/>
    <w:tmpl w:val="25580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588"/>
    <w:rsid w:val="004B3588"/>
    <w:rsid w:val="007029B1"/>
    <w:rsid w:val="00730BFD"/>
    <w:rsid w:val="007930D9"/>
    <w:rsid w:val="00884E90"/>
    <w:rsid w:val="00906A93"/>
    <w:rsid w:val="00910246"/>
    <w:rsid w:val="00954265"/>
    <w:rsid w:val="00B20AE7"/>
    <w:rsid w:val="00C675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592943">
      <w:bodyDiv w:val="1"/>
      <w:marLeft w:val="0"/>
      <w:marRight w:val="0"/>
      <w:marTop w:val="0"/>
      <w:marBottom w:val="0"/>
      <w:divBdr>
        <w:top w:val="none" w:sz="0" w:space="0" w:color="auto"/>
        <w:left w:val="none" w:sz="0" w:space="0" w:color="auto"/>
        <w:bottom w:val="none" w:sz="0" w:space="0" w:color="auto"/>
        <w:right w:val="none" w:sz="0" w:space="0" w:color="auto"/>
      </w:divBdr>
      <w:divsChild>
        <w:div w:id="878472639">
          <w:marLeft w:val="0"/>
          <w:marRight w:val="0"/>
          <w:marTop w:val="0"/>
          <w:marBottom w:val="0"/>
          <w:divBdr>
            <w:top w:val="none" w:sz="0" w:space="0" w:color="auto"/>
            <w:left w:val="none" w:sz="0" w:space="0" w:color="auto"/>
            <w:bottom w:val="none" w:sz="0" w:space="0" w:color="auto"/>
            <w:right w:val="none" w:sz="0" w:space="0" w:color="auto"/>
          </w:divBdr>
          <w:divsChild>
            <w:div w:id="777871625">
              <w:marLeft w:val="0"/>
              <w:marRight w:val="0"/>
              <w:marTop w:val="0"/>
              <w:marBottom w:val="0"/>
              <w:divBdr>
                <w:top w:val="none" w:sz="0" w:space="0" w:color="auto"/>
                <w:left w:val="none" w:sz="0" w:space="0" w:color="auto"/>
                <w:bottom w:val="none" w:sz="0" w:space="0" w:color="auto"/>
                <w:right w:val="none" w:sz="0" w:space="0" w:color="auto"/>
              </w:divBdr>
              <w:divsChild>
                <w:div w:id="1673485109">
                  <w:marLeft w:val="0"/>
                  <w:marRight w:val="0"/>
                  <w:marTop w:val="0"/>
                  <w:marBottom w:val="0"/>
                  <w:divBdr>
                    <w:top w:val="none" w:sz="0" w:space="0" w:color="auto"/>
                    <w:left w:val="none" w:sz="0" w:space="0" w:color="auto"/>
                    <w:bottom w:val="none" w:sz="0" w:space="0" w:color="auto"/>
                    <w:right w:val="none" w:sz="0" w:space="0" w:color="auto"/>
                  </w:divBdr>
                </w:div>
                <w:div w:id="48466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732294">
          <w:marLeft w:val="0"/>
          <w:marRight w:val="0"/>
          <w:marTop w:val="0"/>
          <w:marBottom w:val="0"/>
          <w:divBdr>
            <w:top w:val="none" w:sz="0" w:space="0" w:color="auto"/>
            <w:left w:val="none" w:sz="0" w:space="0" w:color="auto"/>
            <w:bottom w:val="none" w:sz="0" w:space="0" w:color="auto"/>
            <w:right w:val="none" w:sz="0" w:space="0" w:color="auto"/>
          </w:divBdr>
          <w:divsChild>
            <w:div w:id="66732706">
              <w:marLeft w:val="0"/>
              <w:marRight w:val="0"/>
              <w:marTop w:val="0"/>
              <w:marBottom w:val="0"/>
              <w:divBdr>
                <w:top w:val="none" w:sz="0" w:space="0" w:color="auto"/>
                <w:left w:val="none" w:sz="0" w:space="0" w:color="auto"/>
                <w:bottom w:val="none" w:sz="0" w:space="0" w:color="auto"/>
                <w:right w:val="none" w:sz="0" w:space="0" w:color="auto"/>
              </w:divBdr>
              <w:divsChild>
                <w:div w:id="1471560057">
                  <w:marLeft w:val="0"/>
                  <w:marRight w:val="0"/>
                  <w:marTop w:val="0"/>
                  <w:marBottom w:val="0"/>
                  <w:divBdr>
                    <w:top w:val="none" w:sz="0" w:space="0" w:color="auto"/>
                    <w:left w:val="none" w:sz="0" w:space="0" w:color="auto"/>
                    <w:bottom w:val="none" w:sz="0" w:space="0" w:color="auto"/>
                    <w:right w:val="none" w:sz="0" w:space="0" w:color="auto"/>
                  </w:divBdr>
                </w:div>
                <w:div w:id="72818258">
                  <w:marLeft w:val="0"/>
                  <w:marRight w:val="0"/>
                  <w:marTop w:val="0"/>
                  <w:marBottom w:val="0"/>
                  <w:divBdr>
                    <w:top w:val="none" w:sz="0" w:space="0" w:color="auto"/>
                    <w:left w:val="none" w:sz="0" w:space="0" w:color="auto"/>
                    <w:bottom w:val="none" w:sz="0" w:space="0" w:color="auto"/>
                    <w:right w:val="none" w:sz="0" w:space="0" w:color="auto"/>
                  </w:divBdr>
                  <w:divsChild>
                    <w:div w:id="474566024">
                      <w:marLeft w:val="0"/>
                      <w:marRight w:val="0"/>
                      <w:marTop w:val="0"/>
                      <w:marBottom w:val="480"/>
                      <w:divBdr>
                        <w:top w:val="none" w:sz="0" w:space="0" w:color="auto"/>
                        <w:left w:val="none" w:sz="0" w:space="0" w:color="auto"/>
                        <w:bottom w:val="none" w:sz="0" w:space="0" w:color="auto"/>
                        <w:right w:val="none" w:sz="0" w:space="0" w:color="auto"/>
                      </w:divBdr>
                      <w:divsChild>
                        <w:div w:id="47344391">
                          <w:marLeft w:val="0"/>
                          <w:marRight w:val="0"/>
                          <w:marTop w:val="0"/>
                          <w:marBottom w:val="0"/>
                          <w:divBdr>
                            <w:top w:val="none" w:sz="0" w:space="0" w:color="auto"/>
                            <w:left w:val="none" w:sz="0" w:space="0" w:color="auto"/>
                            <w:bottom w:val="none" w:sz="0" w:space="0" w:color="auto"/>
                            <w:right w:val="none" w:sz="0" w:space="0" w:color="auto"/>
                          </w:divBdr>
                          <w:divsChild>
                            <w:div w:id="860017">
                              <w:marLeft w:val="0"/>
                              <w:marRight w:val="0"/>
                              <w:marTop w:val="0"/>
                              <w:marBottom w:val="0"/>
                              <w:divBdr>
                                <w:top w:val="none" w:sz="0" w:space="0" w:color="auto"/>
                                <w:left w:val="none" w:sz="0" w:space="0" w:color="auto"/>
                                <w:bottom w:val="none" w:sz="0" w:space="0" w:color="auto"/>
                                <w:right w:val="none" w:sz="0" w:space="0" w:color="auto"/>
                              </w:divBdr>
                            </w:div>
                            <w:div w:id="559827690">
                              <w:marLeft w:val="0"/>
                              <w:marRight w:val="0"/>
                              <w:marTop w:val="0"/>
                              <w:marBottom w:val="0"/>
                              <w:divBdr>
                                <w:top w:val="none" w:sz="0" w:space="0" w:color="auto"/>
                                <w:left w:val="none" w:sz="0" w:space="0" w:color="auto"/>
                                <w:bottom w:val="none" w:sz="0" w:space="0" w:color="auto"/>
                                <w:right w:val="none" w:sz="0" w:space="0" w:color="auto"/>
                              </w:divBdr>
                              <w:divsChild>
                                <w:div w:id="596790618">
                                  <w:marLeft w:val="0"/>
                                  <w:marRight w:val="0"/>
                                  <w:marTop w:val="0"/>
                                  <w:marBottom w:val="480"/>
                                  <w:divBdr>
                                    <w:top w:val="none" w:sz="0" w:space="0" w:color="auto"/>
                                    <w:left w:val="none" w:sz="0" w:space="0" w:color="auto"/>
                                    <w:bottom w:val="none" w:sz="0" w:space="0" w:color="auto"/>
                                    <w:right w:val="none" w:sz="0" w:space="0" w:color="auto"/>
                                  </w:divBdr>
                                  <w:divsChild>
                                    <w:div w:id="1126049302">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 w:id="129371013">
                              <w:marLeft w:val="0"/>
                              <w:marRight w:val="0"/>
                              <w:marTop w:val="0"/>
                              <w:marBottom w:val="0"/>
                              <w:divBdr>
                                <w:top w:val="none" w:sz="0" w:space="0" w:color="auto"/>
                                <w:left w:val="none" w:sz="0" w:space="0" w:color="auto"/>
                                <w:bottom w:val="none" w:sz="0" w:space="0" w:color="auto"/>
                                <w:right w:val="none" w:sz="0" w:space="0" w:color="auto"/>
                              </w:divBdr>
                              <w:divsChild>
                                <w:div w:id="1068266718">
                                  <w:marLeft w:val="0"/>
                                  <w:marRight w:val="0"/>
                                  <w:marTop w:val="0"/>
                                  <w:marBottom w:val="0"/>
                                  <w:divBdr>
                                    <w:top w:val="none" w:sz="0" w:space="0" w:color="auto"/>
                                    <w:left w:val="none" w:sz="0" w:space="0" w:color="auto"/>
                                    <w:bottom w:val="none" w:sz="0" w:space="0" w:color="auto"/>
                                    <w:right w:val="none" w:sz="0" w:space="0" w:color="auto"/>
                                  </w:divBdr>
                                  <w:divsChild>
                                    <w:div w:id="2096392828">
                                      <w:marLeft w:val="0"/>
                                      <w:marRight w:val="0"/>
                                      <w:marTop w:val="0"/>
                                      <w:marBottom w:val="480"/>
                                      <w:divBdr>
                                        <w:top w:val="none" w:sz="0" w:space="0" w:color="auto"/>
                                        <w:left w:val="none" w:sz="0" w:space="0" w:color="auto"/>
                                        <w:bottom w:val="none" w:sz="0" w:space="0" w:color="auto"/>
                                        <w:right w:val="none" w:sz="0" w:space="0" w:color="auto"/>
                                      </w:divBdr>
                                      <w:divsChild>
                                        <w:div w:id="2116821191">
                                          <w:marLeft w:val="0"/>
                                          <w:marRight w:val="0"/>
                                          <w:marTop w:val="240"/>
                                          <w:marBottom w:val="6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1984256">
                  <w:marLeft w:val="0"/>
                  <w:marRight w:val="0"/>
                  <w:marTop w:val="0"/>
                  <w:marBottom w:val="0"/>
                  <w:divBdr>
                    <w:top w:val="none" w:sz="0" w:space="0" w:color="auto"/>
                    <w:left w:val="none" w:sz="0" w:space="0" w:color="auto"/>
                    <w:bottom w:val="none" w:sz="0" w:space="0" w:color="auto"/>
                    <w:right w:val="none" w:sz="0" w:space="0" w:color="auto"/>
                  </w:divBdr>
                  <w:divsChild>
                    <w:div w:id="1056662220">
                      <w:marLeft w:val="0"/>
                      <w:marRight w:val="0"/>
                      <w:marTop w:val="0"/>
                      <w:marBottom w:val="480"/>
                      <w:divBdr>
                        <w:top w:val="none" w:sz="0" w:space="0" w:color="auto"/>
                        <w:left w:val="none" w:sz="0" w:space="0" w:color="auto"/>
                        <w:bottom w:val="none" w:sz="0" w:space="0" w:color="auto"/>
                        <w:right w:val="none" w:sz="0" w:space="0" w:color="auto"/>
                      </w:divBdr>
                    </w:div>
                  </w:divsChild>
                </w:div>
                <w:div w:id="375010972">
                  <w:marLeft w:val="0"/>
                  <w:marRight w:val="0"/>
                  <w:marTop w:val="0"/>
                  <w:marBottom w:val="0"/>
                  <w:divBdr>
                    <w:top w:val="none" w:sz="0" w:space="0" w:color="auto"/>
                    <w:left w:val="none" w:sz="0" w:space="0" w:color="auto"/>
                    <w:bottom w:val="none" w:sz="0" w:space="0" w:color="auto"/>
                    <w:right w:val="none" w:sz="0" w:space="0" w:color="auto"/>
                  </w:divBdr>
                  <w:divsChild>
                    <w:div w:id="581984236">
                      <w:marLeft w:val="0"/>
                      <w:marRight w:val="0"/>
                      <w:marTop w:val="0"/>
                      <w:marBottom w:val="480"/>
                      <w:divBdr>
                        <w:top w:val="none" w:sz="0" w:space="0" w:color="auto"/>
                        <w:left w:val="none" w:sz="0" w:space="0" w:color="auto"/>
                        <w:bottom w:val="none" w:sz="0" w:space="0" w:color="auto"/>
                        <w:right w:val="none" w:sz="0" w:space="0" w:color="auto"/>
                      </w:divBdr>
                    </w:div>
                  </w:divsChild>
                </w:div>
                <w:div w:id="230621449">
                  <w:marLeft w:val="0"/>
                  <w:marRight w:val="0"/>
                  <w:marTop w:val="0"/>
                  <w:marBottom w:val="0"/>
                  <w:divBdr>
                    <w:top w:val="none" w:sz="0" w:space="0" w:color="auto"/>
                    <w:left w:val="none" w:sz="0" w:space="0" w:color="auto"/>
                    <w:bottom w:val="none" w:sz="0" w:space="0" w:color="auto"/>
                    <w:right w:val="none" w:sz="0" w:space="0" w:color="auto"/>
                  </w:divBdr>
                  <w:divsChild>
                    <w:div w:id="280455562">
                      <w:marLeft w:val="0"/>
                      <w:marRight w:val="0"/>
                      <w:marTop w:val="0"/>
                      <w:marBottom w:val="480"/>
                      <w:divBdr>
                        <w:top w:val="none" w:sz="0" w:space="0" w:color="auto"/>
                        <w:left w:val="none" w:sz="0" w:space="0" w:color="auto"/>
                        <w:bottom w:val="none" w:sz="0" w:space="0" w:color="auto"/>
                        <w:right w:val="none" w:sz="0" w:space="0" w:color="auto"/>
                      </w:divBdr>
                    </w:div>
                  </w:divsChild>
                </w:div>
                <w:div w:id="542401500">
                  <w:marLeft w:val="0"/>
                  <w:marRight w:val="0"/>
                  <w:marTop w:val="0"/>
                  <w:marBottom w:val="0"/>
                  <w:divBdr>
                    <w:top w:val="none" w:sz="0" w:space="0" w:color="auto"/>
                    <w:left w:val="none" w:sz="0" w:space="0" w:color="auto"/>
                    <w:bottom w:val="none" w:sz="0" w:space="0" w:color="auto"/>
                    <w:right w:val="none" w:sz="0" w:space="0" w:color="auto"/>
                  </w:divBdr>
                  <w:divsChild>
                    <w:div w:id="1096557481">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1227955419">
          <w:marLeft w:val="0"/>
          <w:marRight w:val="0"/>
          <w:marTop w:val="0"/>
          <w:marBottom w:val="0"/>
          <w:divBdr>
            <w:top w:val="none" w:sz="0" w:space="0" w:color="auto"/>
            <w:left w:val="none" w:sz="0" w:space="0" w:color="auto"/>
            <w:bottom w:val="none" w:sz="0" w:space="0" w:color="auto"/>
            <w:right w:val="none" w:sz="0" w:space="0" w:color="auto"/>
          </w:divBdr>
          <w:divsChild>
            <w:div w:id="1779325330">
              <w:marLeft w:val="0"/>
              <w:marRight w:val="0"/>
              <w:marTop w:val="0"/>
              <w:marBottom w:val="0"/>
              <w:divBdr>
                <w:top w:val="none" w:sz="0" w:space="0" w:color="auto"/>
                <w:left w:val="none" w:sz="0" w:space="0" w:color="auto"/>
                <w:bottom w:val="none" w:sz="0" w:space="0" w:color="auto"/>
                <w:right w:val="none" w:sz="0" w:space="0" w:color="auto"/>
              </w:divBdr>
              <w:divsChild>
                <w:div w:id="70322044">
                  <w:marLeft w:val="0"/>
                  <w:marRight w:val="0"/>
                  <w:marTop w:val="0"/>
                  <w:marBottom w:val="0"/>
                  <w:divBdr>
                    <w:top w:val="none" w:sz="0" w:space="0" w:color="auto"/>
                    <w:left w:val="none" w:sz="0" w:space="0" w:color="auto"/>
                    <w:bottom w:val="none" w:sz="0" w:space="0" w:color="auto"/>
                    <w:right w:val="none" w:sz="0" w:space="0" w:color="auto"/>
                  </w:divBdr>
                </w:div>
                <w:div w:id="129984788">
                  <w:marLeft w:val="0"/>
                  <w:marRight w:val="0"/>
                  <w:marTop w:val="0"/>
                  <w:marBottom w:val="0"/>
                  <w:divBdr>
                    <w:top w:val="none" w:sz="0" w:space="0" w:color="auto"/>
                    <w:left w:val="none" w:sz="0" w:space="0" w:color="auto"/>
                    <w:bottom w:val="none" w:sz="0" w:space="0" w:color="auto"/>
                    <w:right w:val="none" w:sz="0" w:space="0" w:color="auto"/>
                  </w:divBdr>
                  <w:divsChild>
                    <w:div w:id="837231899">
                      <w:marLeft w:val="0"/>
                      <w:marRight w:val="0"/>
                      <w:marTop w:val="0"/>
                      <w:marBottom w:val="480"/>
                      <w:divBdr>
                        <w:top w:val="none" w:sz="0" w:space="0" w:color="auto"/>
                        <w:left w:val="none" w:sz="0" w:space="0" w:color="auto"/>
                        <w:bottom w:val="none" w:sz="0" w:space="0" w:color="auto"/>
                        <w:right w:val="none" w:sz="0" w:space="0" w:color="auto"/>
                      </w:divBdr>
                    </w:div>
                  </w:divsChild>
                </w:div>
                <w:div w:id="274286765">
                  <w:marLeft w:val="0"/>
                  <w:marRight w:val="0"/>
                  <w:marTop w:val="0"/>
                  <w:marBottom w:val="0"/>
                  <w:divBdr>
                    <w:top w:val="none" w:sz="0" w:space="0" w:color="auto"/>
                    <w:left w:val="none" w:sz="0" w:space="0" w:color="auto"/>
                    <w:bottom w:val="none" w:sz="0" w:space="0" w:color="auto"/>
                    <w:right w:val="none" w:sz="0" w:space="0" w:color="auto"/>
                  </w:divBdr>
                  <w:divsChild>
                    <w:div w:id="975378054">
                      <w:marLeft w:val="0"/>
                      <w:marRight w:val="0"/>
                      <w:marTop w:val="0"/>
                      <w:marBottom w:val="480"/>
                      <w:divBdr>
                        <w:top w:val="none" w:sz="0" w:space="0" w:color="auto"/>
                        <w:left w:val="none" w:sz="0" w:space="0" w:color="auto"/>
                        <w:bottom w:val="none" w:sz="0" w:space="0" w:color="auto"/>
                        <w:right w:val="none" w:sz="0" w:space="0" w:color="auto"/>
                      </w:divBdr>
                    </w:div>
                  </w:divsChild>
                </w:div>
                <w:div w:id="1065835744">
                  <w:marLeft w:val="0"/>
                  <w:marRight w:val="0"/>
                  <w:marTop w:val="0"/>
                  <w:marBottom w:val="0"/>
                  <w:divBdr>
                    <w:top w:val="none" w:sz="0" w:space="0" w:color="auto"/>
                    <w:left w:val="none" w:sz="0" w:space="0" w:color="auto"/>
                    <w:bottom w:val="none" w:sz="0" w:space="0" w:color="auto"/>
                    <w:right w:val="none" w:sz="0" w:space="0" w:color="auto"/>
                  </w:divBdr>
                  <w:divsChild>
                    <w:div w:id="704796570">
                      <w:marLeft w:val="0"/>
                      <w:marRight w:val="0"/>
                      <w:marTop w:val="0"/>
                      <w:marBottom w:val="480"/>
                      <w:divBdr>
                        <w:top w:val="none" w:sz="0" w:space="0" w:color="auto"/>
                        <w:left w:val="none" w:sz="0" w:space="0" w:color="auto"/>
                        <w:bottom w:val="none" w:sz="0" w:space="0" w:color="auto"/>
                        <w:right w:val="none" w:sz="0" w:space="0" w:color="auto"/>
                      </w:divBdr>
                    </w:div>
                  </w:divsChild>
                </w:div>
                <w:div w:id="490489153">
                  <w:marLeft w:val="0"/>
                  <w:marRight w:val="0"/>
                  <w:marTop w:val="0"/>
                  <w:marBottom w:val="0"/>
                  <w:divBdr>
                    <w:top w:val="none" w:sz="0" w:space="0" w:color="auto"/>
                    <w:left w:val="none" w:sz="0" w:space="0" w:color="auto"/>
                    <w:bottom w:val="none" w:sz="0" w:space="0" w:color="auto"/>
                    <w:right w:val="none" w:sz="0" w:space="0" w:color="auto"/>
                  </w:divBdr>
                  <w:divsChild>
                    <w:div w:id="278151927">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1052579274">
          <w:marLeft w:val="0"/>
          <w:marRight w:val="0"/>
          <w:marTop w:val="0"/>
          <w:marBottom w:val="0"/>
          <w:divBdr>
            <w:top w:val="none" w:sz="0" w:space="0" w:color="auto"/>
            <w:left w:val="none" w:sz="0" w:space="0" w:color="auto"/>
            <w:bottom w:val="none" w:sz="0" w:space="0" w:color="auto"/>
            <w:right w:val="none" w:sz="0" w:space="0" w:color="auto"/>
          </w:divBdr>
          <w:divsChild>
            <w:div w:id="616762190">
              <w:marLeft w:val="0"/>
              <w:marRight w:val="0"/>
              <w:marTop w:val="0"/>
              <w:marBottom w:val="0"/>
              <w:divBdr>
                <w:top w:val="none" w:sz="0" w:space="0" w:color="auto"/>
                <w:left w:val="none" w:sz="0" w:space="0" w:color="auto"/>
                <w:bottom w:val="none" w:sz="0" w:space="0" w:color="auto"/>
                <w:right w:val="none" w:sz="0" w:space="0" w:color="auto"/>
              </w:divBdr>
              <w:divsChild>
                <w:div w:id="435753393">
                  <w:marLeft w:val="0"/>
                  <w:marRight w:val="0"/>
                  <w:marTop w:val="0"/>
                  <w:marBottom w:val="0"/>
                  <w:divBdr>
                    <w:top w:val="none" w:sz="0" w:space="0" w:color="auto"/>
                    <w:left w:val="none" w:sz="0" w:space="0" w:color="auto"/>
                    <w:bottom w:val="none" w:sz="0" w:space="0" w:color="auto"/>
                    <w:right w:val="none" w:sz="0" w:space="0" w:color="auto"/>
                  </w:divBdr>
                </w:div>
                <w:div w:id="779177743">
                  <w:marLeft w:val="0"/>
                  <w:marRight w:val="0"/>
                  <w:marTop w:val="0"/>
                  <w:marBottom w:val="0"/>
                  <w:divBdr>
                    <w:top w:val="none" w:sz="0" w:space="0" w:color="auto"/>
                    <w:left w:val="none" w:sz="0" w:space="0" w:color="auto"/>
                    <w:bottom w:val="none" w:sz="0" w:space="0" w:color="auto"/>
                    <w:right w:val="none" w:sz="0" w:space="0" w:color="auto"/>
                  </w:divBdr>
                  <w:divsChild>
                    <w:div w:id="891310504">
                      <w:marLeft w:val="0"/>
                      <w:marRight w:val="0"/>
                      <w:marTop w:val="0"/>
                      <w:marBottom w:val="480"/>
                      <w:divBdr>
                        <w:top w:val="none" w:sz="0" w:space="0" w:color="auto"/>
                        <w:left w:val="none" w:sz="0" w:space="0" w:color="auto"/>
                        <w:bottom w:val="none" w:sz="0" w:space="0" w:color="auto"/>
                        <w:right w:val="none" w:sz="0" w:space="0" w:color="auto"/>
                      </w:divBdr>
                    </w:div>
                  </w:divsChild>
                </w:div>
                <w:div w:id="1646932439">
                  <w:marLeft w:val="0"/>
                  <w:marRight w:val="0"/>
                  <w:marTop w:val="0"/>
                  <w:marBottom w:val="0"/>
                  <w:divBdr>
                    <w:top w:val="none" w:sz="0" w:space="0" w:color="auto"/>
                    <w:left w:val="none" w:sz="0" w:space="0" w:color="auto"/>
                    <w:bottom w:val="none" w:sz="0" w:space="0" w:color="auto"/>
                    <w:right w:val="none" w:sz="0" w:space="0" w:color="auto"/>
                  </w:divBdr>
                  <w:divsChild>
                    <w:div w:id="552734306">
                      <w:marLeft w:val="0"/>
                      <w:marRight w:val="0"/>
                      <w:marTop w:val="0"/>
                      <w:marBottom w:val="480"/>
                      <w:divBdr>
                        <w:top w:val="none" w:sz="0" w:space="0" w:color="auto"/>
                        <w:left w:val="none" w:sz="0" w:space="0" w:color="auto"/>
                        <w:bottom w:val="none" w:sz="0" w:space="0" w:color="auto"/>
                        <w:right w:val="none" w:sz="0" w:space="0" w:color="auto"/>
                      </w:divBdr>
                    </w:div>
                  </w:divsChild>
                </w:div>
                <w:div w:id="294414891">
                  <w:marLeft w:val="0"/>
                  <w:marRight w:val="0"/>
                  <w:marTop w:val="0"/>
                  <w:marBottom w:val="0"/>
                  <w:divBdr>
                    <w:top w:val="none" w:sz="0" w:space="0" w:color="auto"/>
                    <w:left w:val="none" w:sz="0" w:space="0" w:color="auto"/>
                    <w:bottom w:val="none" w:sz="0" w:space="0" w:color="auto"/>
                    <w:right w:val="none" w:sz="0" w:space="0" w:color="auto"/>
                  </w:divBdr>
                  <w:divsChild>
                    <w:div w:id="732042025">
                      <w:marLeft w:val="0"/>
                      <w:marRight w:val="0"/>
                      <w:marTop w:val="0"/>
                      <w:marBottom w:val="480"/>
                      <w:divBdr>
                        <w:top w:val="none" w:sz="0" w:space="0" w:color="auto"/>
                        <w:left w:val="none" w:sz="0" w:space="0" w:color="auto"/>
                        <w:bottom w:val="none" w:sz="0" w:space="0" w:color="auto"/>
                        <w:right w:val="none" w:sz="0" w:space="0" w:color="auto"/>
                      </w:divBdr>
                    </w:div>
                  </w:divsChild>
                </w:div>
                <w:div w:id="1473132608">
                  <w:marLeft w:val="0"/>
                  <w:marRight w:val="0"/>
                  <w:marTop w:val="0"/>
                  <w:marBottom w:val="0"/>
                  <w:divBdr>
                    <w:top w:val="none" w:sz="0" w:space="0" w:color="auto"/>
                    <w:left w:val="none" w:sz="0" w:space="0" w:color="auto"/>
                    <w:bottom w:val="none" w:sz="0" w:space="0" w:color="auto"/>
                    <w:right w:val="none" w:sz="0" w:space="0" w:color="auto"/>
                  </w:divBdr>
                  <w:divsChild>
                    <w:div w:id="390271630">
                      <w:marLeft w:val="0"/>
                      <w:marRight w:val="0"/>
                      <w:marTop w:val="0"/>
                      <w:marBottom w:val="480"/>
                      <w:divBdr>
                        <w:top w:val="none" w:sz="0" w:space="0" w:color="auto"/>
                        <w:left w:val="none" w:sz="0" w:space="0" w:color="auto"/>
                        <w:bottom w:val="none" w:sz="0" w:space="0" w:color="auto"/>
                        <w:right w:val="none" w:sz="0" w:space="0" w:color="auto"/>
                      </w:divBdr>
                    </w:div>
                  </w:divsChild>
                </w:div>
                <w:div w:id="1807045889">
                  <w:marLeft w:val="0"/>
                  <w:marRight w:val="0"/>
                  <w:marTop w:val="0"/>
                  <w:marBottom w:val="0"/>
                  <w:divBdr>
                    <w:top w:val="none" w:sz="0" w:space="0" w:color="auto"/>
                    <w:left w:val="none" w:sz="0" w:space="0" w:color="auto"/>
                    <w:bottom w:val="none" w:sz="0" w:space="0" w:color="auto"/>
                    <w:right w:val="none" w:sz="0" w:space="0" w:color="auto"/>
                  </w:divBdr>
                  <w:divsChild>
                    <w:div w:id="2082024397">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1005475071">
          <w:marLeft w:val="0"/>
          <w:marRight w:val="0"/>
          <w:marTop w:val="0"/>
          <w:marBottom w:val="0"/>
          <w:divBdr>
            <w:top w:val="none" w:sz="0" w:space="0" w:color="auto"/>
            <w:left w:val="none" w:sz="0" w:space="0" w:color="auto"/>
            <w:bottom w:val="none" w:sz="0" w:space="0" w:color="auto"/>
            <w:right w:val="none" w:sz="0" w:space="0" w:color="auto"/>
          </w:divBdr>
          <w:divsChild>
            <w:div w:id="1678342377">
              <w:marLeft w:val="0"/>
              <w:marRight w:val="0"/>
              <w:marTop w:val="0"/>
              <w:marBottom w:val="0"/>
              <w:divBdr>
                <w:top w:val="none" w:sz="0" w:space="0" w:color="auto"/>
                <w:left w:val="none" w:sz="0" w:space="0" w:color="auto"/>
                <w:bottom w:val="none" w:sz="0" w:space="0" w:color="auto"/>
                <w:right w:val="none" w:sz="0" w:space="0" w:color="auto"/>
              </w:divBdr>
              <w:divsChild>
                <w:div w:id="2009096804">
                  <w:marLeft w:val="0"/>
                  <w:marRight w:val="0"/>
                  <w:marTop w:val="0"/>
                  <w:marBottom w:val="0"/>
                  <w:divBdr>
                    <w:top w:val="none" w:sz="0" w:space="0" w:color="auto"/>
                    <w:left w:val="none" w:sz="0" w:space="0" w:color="auto"/>
                    <w:bottom w:val="none" w:sz="0" w:space="0" w:color="auto"/>
                    <w:right w:val="none" w:sz="0" w:space="0" w:color="auto"/>
                  </w:divBdr>
                </w:div>
                <w:div w:id="1633054650">
                  <w:marLeft w:val="0"/>
                  <w:marRight w:val="0"/>
                  <w:marTop w:val="0"/>
                  <w:marBottom w:val="0"/>
                  <w:divBdr>
                    <w:top w:val="none" w:sz="0" w:space="0" w:color="auto"/>
                    <w:left w:val="none" w:sz="0" w:space="0" w:color="auto"/>
                    <w:bottom w:val="none" w:sz="0" w:space="0" w:color="auto"/>
                    <w:right w:val="none" w:sz="0" w:space="0" w:color="auto"/>
                  </w:divBdr>
                  <w:divsChild>
                    <w:div w:id="1265575618">
                      <w:marLeft w:val="0"/>
                      <w:marRight w:val="0"/>
                      <w:marTop w:val="0"/>
                      <w:marBottom w:val="480"/>
                      <w:divBdr>
                        <w:top w:val="none" w:sz="0" w:space="0" w:color="auto"/>
                        <w:left w:val="none" w:sz="0" w:space="0" w:color="auto"/>
                        <w:bottom w:val="none" w:sz="0" w:space="0" w:color="auto"/>
                        <w:right w:val="none" w:sz="0" w:space="0" w:color="auto"/>
                      </w:divBdr>
                    </w:div>
                  </w:divsChild>
                </w:div>
                <w:div w:id="769161285">
                  <w:marLeft w:val="0"/>
                  <w:marRight w:val="0"/>
                  <w:marTop w:val="0"/>
                  <w:marBottom w:val="0"/>
                  <w:divBdr>
                    <w:top w:val="none" w:sz="0" w:space="0" w:color="auto"/>
                    <w:left w:val="none" w:sz="0" w:space="0" w:color="auto"/>
                    <w:bottom w:val="none" w:sz="0" w:space="0" w:color="auto"/>
                    <w:right w:val="none" w:sz="0" w:space="0" w:color="auto"/>
                  </w:divBdr>
                  <w:divsChild>
                    <w:div w:id="1818572261">
                      <w:marLeft w:val="0"/>
                      <w:marRight w:val="0"/>
                      <w:marTop w:val="0"/>
                      <w:marBottom w:val="480"/>
                      <w:divBdr>
                        <w:top w:val="none" w:sz="0" w:space="0" w:color="auto"/>
                        <w:left w:val="none" w:sz="0" w:space="0" w:color="auto"/>
                        <w:bottom w:val="none" w:sz="0" w:space="0" w:color="auto"/>
                        <w:right w:val="none" w:sz="0" w:space="0" w:color="auto"/>
                      </w:divBdr>
                    </w:div>
                  </w:divsChild>
                </w:div>
                <w:div w:id="439102758">
                  <w:marLeft w:val="0"/>
                  <w:marRight w:val="0"/>
                  <w:marTop w:val="0"/>
                  <w:marBottom w:val="0"/>
                  <w:divBdr>
                    <w:top w:val="none" w:sz="0" w:space="0" w:color="auto"/>
                    <w:left w:val="none" w:sz="0" w:space="0" w:color="auto"/>
                    <w:bottom w:val="none" w:sz="0" w:space="0" w:color="auto"/>
                    <w:right w:val="none" w:sz="0" w:space="0" w:color="auto"/>
                  </w:divBdr>
                  <w:divsChild>
                    <w:div w:id="563027837">
                      <w:marLeft w:val="0"/>
                      <w:marRight w:val="0"/>
                      <w:marTop w:val="0"/>
                      <w:marBottom w:val="480"/>
                      <w:divBdr>
                        <w:top w:val="none" w:sz="0" w:space="0" w:color="auto"/>
                        <w:left w:val="none" w:sz="0" w:space="0" w:color="auto"/>
                        <w:bottom w:val="none" w:sz="0" w:space="0" w:color="auto"/>
                        <w:right w:val="none" w:sz="0" w:space="0" w:color="auto"/>
                      </w:divBdr>
                    </w:div>
                  </w:divsChild>
                </w:div>
                <w:div w:id="271941205">
                  <w:marLeft w:val="0"/>
                  <w:marRight w:val="0"/>
                  <w:marTop w:val="0"/>
                  <w:marBottom w:val="0"/>
                  <w:divBdr>
                    <w:top w:val="none" w:sz="0" w:space="0" w:color="auto"/>
                    <w:left w:val="none" w:sz="0" w:space="0" w:color="auto"/>
                    <w:bottom w:val="none" w:sz="0" w:space="0" w:color="auto"/>
                    <w:right w:val="none" w:sz="0" w:space="0" w:color="auto"/>
                  </w:divBdr>
                  <w:divsChild>
                    <w:div w:id="307982905">
                      <w:marLeft w:val="0"/>
                      <w:marRight w:val="0"/>
                      <w:marTop w:val="0"/>
                      <w:marBottom w:val="480"/>
                      <w:divBdr>
                        <w:top w:val="none" w:sz="0" w:space="0" w:color="auto"/>
                        <w:left w:val="none" w:sz="0" w:space="0" w:color="auto"/>
                        <w:bottom w:val="none" w:sz="0" w:space="0" w:color="auto"/>
                        <w:right w:val="none" w:sz="0" w:space="0" w:color="auto"/>
                      </w:divBdr>
                    </w:div>
                  </w:divsChild>
                </w:div>
                <w:div w:id="1160661043">
                  <w:marLeft w:val="0"/>
                  <w:marRight w:val="0"/>
                  <w:marTop w:val="0"/>
                  <w:marBottom w:val="0"/>
                  <w:divBdr>
                    <w:top w:val="none" w:sz="0" w:space="0" w:color="auto"/>
                    <w:left w:val="none" w:sz="0" w:space="0" w:color="auto"/>
                    <w:bottom w:val="none" w:sz="0" w:space="0" w:color="auto"/>
                    <w:right w:val="none" w:sz="0" w:space="0" w:color="auto"/>
                  </w:divBdr>
                  <w:divsChild>
                    <w:div w:id="887764397">
                      <w:marLeft w:val="0"/>
                      <w:marRight w:val="0"/>
                      <w:marTop w:val="0"/>
                      <w:marBottom w:val="480"/>
                      <w:divBdr>
                        <w:top w:val="none" w:sz="0" w:space="0" w:color="auto"/>
                        <w:left w:val="none" w:sz="0" w:space="0" w:color="auto"/>
                        <w:bottom w:val="none" w:sz="0" w:space="0" w:color="auto"/>
                        <w:right w:val="none" w:sz="0" w:space="0" w:color="auto"/>
                      </w:divBdr>
                      <w:divsChild>
                        <w:div w:id="886381404">
                          <w:marLeft w:val="0"/>
                          <w:marRight w:val="0"/>
                          <w:marTop w:val="0"/>
                          <w:marBottom w:val="0"/>
                          <w:divBdr>
                            <w:top w:val="none" w:sz="0" w:space="0" w:color="auto"/>
                            <w:left w:val="none" w:sz="0" w:space="0" w:color="auto"/>
                            <w:bottom w:val="none" w:sz="0" w:space="0" w:color="auto"/>
                            <w:right w:val="none" w:sz="0" w:space="0" w:color="auto"/>
                          </w:divBdr>
                          <w:divsChild>
                            <w:div w:id="802963284">
                              <w:marLeft w:val="0"/>
                              <w:marRight w:val="0"/>
                              <w:marTop w:val="0"/>
                              <w:marBottom w:val="0"/>
                              <w:divBdr>
                                <w:top w:val="none" w:sz="0" w:space="0" w:color="auto"/>
                                <w:left w:val="none" w:sz="0" w:space="0" w:color="auto"/>
                                <w:bottom w:val="none" w:sz="0" w:space="0" w:color="auto"/>
                                <w:right w:val="none" w:sz="0" w:space="0" w:color="auto"/>
                              </w:divBdr>
                            </w:div>
                            <w:div w:id="1279799664">
                              <w:marLeft w:val="0"/>
                              <w:marRight w:val="0"/>
                              <w:marTop w:val="0"/>
                              <w:marBottom w:val="0"/>
                              <w:divBdr>
                                <w:top w:val="none" w:sz="0" w:space="0" w:color="auto"/>
                                <w:left w:val="none" w:sz="0" w:space="0" w:color="auto"/>
                                <w:bottom w:val="none" w:sz="0" w:space="0" w:color="auto"/>
                                <w:right w:val="none" w:sz="0" w:space="0" w:color="auto"/>
                              </w:divBdr>
                              <w:divsChild>
                                <w:div w:id="537353555">
                                  <w:marLeft w:val="0"/>
                                  <w:marRight w:val="0"/>
                                  <w:marTop w:val="0"/>
                                  <w:marBottom w:val="480"/>
                                  <w:divBdr>
                                    <w:top w:val="none" w:sz="0" w:space="0" w:color="auto"/>
                                    <w:left w:val="none" w:sz="0" w:space="0" w:color="auto"/>
                                    <w:bottom w:val="none" w:sz="0" w:space="0" w:color="auto"/>
                                    <w:right w:val="none" w:sz="0" w:space="0" w:color="auto"/>
                                  </w:divBdr>
                                  <w:divsChild>
                                    <w:div w:id="202913887">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 w:id="1241407760">
                              <w:marLeft w:val="0"/>
                              <w:marRight w:val="0"/>
                              <w:marTop w:val="0"/>
                              <w:marBottom w:val="0"/>
                              <w:divBdr>
                                <w:top w:val="none" w:sz="0" w:space="0" w:color="auto"/>
                                <w:left w:val="none" w:sz="0" w:space="0" w:color="auto"/>
                                <w:bottom w:val="none" w:sz="0" w:space="0" w:color="auto"/>
                                <w:right w:val="none" w:sz="0" w:space="0" w:color="auto"/>
                              </w:divBdr>
                              <w:divsChild>
                                <w:div w:id="1000961384">
                                  <w:marLeft w:val="0"/>
                                  <w:marRight w:val="0"/>
                                  <w:marTop w:val="0"/>
                                  <w:marBottom w:val="0"/>
                                  <w:divBdr>
                                    <w:top w:val="none" w:sz="0" w:space="0" w:color="auto"/>
                                    <w:left w:val="none" w:sz="0" w:space="0" w:color="auto"/>
                                    <w:bottom w:val="none" w:sz="0" w:space="0" w:color="auto"/>
                                    <w:right w:val="none" w:sz="0" w:space="0" w:color="auto"/>
                                  </w:divBdr>
                                  <w:divsChild>
                                    <w:div w:id="121123345">
                                      <w:marLeft w:val="0"/>
                                      <w:marRight w:val="0"/>
                                      <w:marTop w:val="0"/>
                                      <w:marBottom w:val="480"/>
                                      <w:divBdr>
                                        <w:top w:val="none" w:sz="0" w:space="0" w:color="auto"/>
                                        <w:left w:val="none" w:sz="0" w:space="0" w:color="auto"/>
                                        <w:bottom w:val="none" w:sz="0" w:space="0" w:color="auto"/>
                                        <w:right w:val="none" w:sz="0" w:space="0" w:color="auto"/>
                                      </w:divBdr>
                                      <w:divsChild>
                                        <w:div w:id="422842453">
                                          <w:marLeft w:val="0"/>
                                          <w:marRight w:val="0"/>
                                          <w:marTop w:val="240"/>
                                          <w:marBottom w:val="6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1088406">
                  <w:marLeft w:val="0"/>
                  <w:marRight w:val="0"/>
                  <w:marTop w:val="0"/>
                  <w:marBottom w:val="0"/>
                  <w:divBdr>
                    <w:top w:val="none" w:sz="0" w:space="0" w:color="auto"/>
                    <w:left w:val="none" w:sz="0" w:space="0" w:color="auto"/>
                    <w:bottom w:val="none" w:sz="0" w:space="0" w:color="auto"/>
                    <w:right w:val="none" w:sz="0" w:space="0" w:color="auto"/>
                  </w:divBdr>
                  <w:divsChild>
                    <w:div w:id="1667706999">
                      <w:marLeft w:val="0"/>
                      <w:marRight w:val="0"/>
                      <w:marTop w:val="0"/>
                      <w:marBottom w:val="480"/>
                      <w:divBdr>
                        <w:top w:val="none" w:sz="0" w:space="0" w:color="auto"/>
                        <w:left w:val="none" w:sz="0" w:space="0" w:color="auto"/>
                        <w:bottom w:val="none" w:sz="0" w:space="0" w:color="auto"/>
                        <w:right w:val="none" w:sz="0" w:space="0" w:color="auto"/>
                      </w:divBdr>
                    </w:div>
                  </w:divsChild>
                </w:div>
                <w:div w:id="639965330">
                  <w:marLeft w:val="0"/>
                  <w:marRight w:val="0"/>
                  <w:marTop w:val="0"/>
                  <w:marBottom w:val="0"/>
                  <w:divBdr>
                    <w:top w:val="none" w:sz="0" w:space="0" w:color="auto"/>
                    <w:left w:val="none" w:sz="0" w:space="0" w:color="auto"/>
                    <w:bottom w:val="none" w:sz="0" w:space="0" w:color="auto"/>
                    <w:right w:val="none" w:sz="0" w:space="0" w:color="auto"/>
                  </w:divBdr>
                  <w:divsChild>
                    <w:div w:id="1879271289">
                      <w:marLeft w:val="0"/>
                      <w:marRight w:val="0"/>
                      <w:marTop w:val="0"/>
                      <w:marBottom w:val="480"/>
                      <w:divBdr>
                        <w:top w:val="none" w:sz="0" w:space="0" w:color="auto"/>
                        <w:left w:val="none" w:sz="0" w:space="0" w:color="auto"/>
                        <w:bottom w:val="none" w:sz="0" w:space="0" w:color="auto"/>
                        <w:right w:val="none" w:sz="0" w:space="0" w:color="auto"/>
                      </w:divBdr>
                    </w:div>
                  </w:divsChild>
                </w:div>
                <w:div w:id="2011520103">
                  <w:marLeft w:val="0"/>
                  <w:marRight w:val="0"/>
                  <w:marTop w:val="0"/>
                  <w:marBottom w:val="0"/>
                  <w:divBdr>
                    <w:top w:val="none" w:sz="0" w:space="0" w:color="auto"/>
                    <w:left w:val="none" w:sz="0" w:space="0" w:color="auto"/>
                    <w:bottom w:val="none" w:sz="0" w:space="0" w:color="auto"/>
                    <w:right w:val="none" w:sz="0" w:space="0" w:color="auto"/>
                  </w:divBdr>
                  <w:divsChild>
                    <w:div w:id="738404648">
                      <w:marLeft w:val="0"/>
                      <w:marRight w:val="0"/>
                      <w:marTop w:val="0"/>
                      <w:marBottom w:val="480"/>
                      <w:divBdr>
                        <w:top w:val="none" w:sz="0" w:space="0" w:color="auto"/>
                        <w:left w:val="none" w:sz="0" w:space="0" w:color="auto"/>
                        <w:bottom w:val="none" w:sz="0" w:space="0" w:color="auto"/>
                        <w:right w:val="none" w:sz="0" w:space="0" w:color="auto"/>
                      </w:divBdr>
                    </w:div>
                  </w:divsChild>
                </w:div>
                <w:div w:id="1410424922">
                  <w:marLeft w:val="0"/>
                  <w:marRight w:val="0"/>
                  <w:marTop w:val="0"/>
                  <w:marBottom w:val="0"/>
                  <w:divBdr>
                    <w:top w:val="none" w:sz="0" w:space="0" w:color="auto"/>
                    <w:left w:val="none" w:sz="0" w:space="0" w:color="auto"/>
                    <w:bottom w:val="none" w:sz="0" w:space="0" w:color="auto"/>
                    <w:right w:val="none" w:sz="0" w:space="0" w:color="auto"/>
                  </w:divBdr>
                  <w:divsChild>
                    <w:div w:id="348334939">
                      <w:marLeft w:val="0"/>
                      <w:marRight w:val="0"/>
                      <w:marTop w:val="0"/>
                      <w:marBottom w:val="480"/>
                      <w:divBdr>
                        <w:top w:val="none" w:sz="0" w:space="0" w:color="auto"/>
                        <w:left w:val="none" w:sz="0" w:space="0" w:color="auto"/>
                        <w:bottom w:val="none" w:sz="0" w:space="0" w:color="auto"/>
                        <w:right w:val="none" w:sz="0" w:space="0" w:color="auto"/>
                      </w:divBdr>
                      <w:divsChild>
                        <w:div w:id="1952741752">
                          <w:marLeft w:val="0"/>
                          <w:marRight w:val="0"/>
                          <w:marTop w:val="0"/>
                          <w:marBottom w:val="0"/>
                          <w:divBdr>
                            <w:top w:val="none" w:sz="0" w:space="0" w:color="auto"/>
                            <w:left w:val="none" w:sz="0" w:space="0" w:color="auto"/>
                            <w:bottom w:val="none" w:sz="0" w:space="0" w:color="auto"/>
                            <w:right w:val="none" w:sz="0" w:space="0" w:color="auto"/>
                          </w:divBdr>
                          <w:divsChild>
                            <w:div w:id="2067996489">
                              <w:marLeft w:val="0"/>
                              <w:marRight w:val="0"/>
                              <w:marTop w:val="0"/>
                              <w:marBottom w:val="0"/>
                              <w:divBdr>
                                <w:top w:val="none" w:sz="0" w:space="0" w:color="auto"/>
                                <w:left w:val="none" w:sz="0" w:space="0" w:color="auto"/>
                                <w:bottom w:val="none" w:sz="0" w:space="0" w:color="auto"/>
                                <w:right w:val="none" w:sz="0" w:space="0" w:color="auto"/>
                              </w:divBdr>
                            </w:div>
                            <w:div w:id="1262031745">
                              <w:marLeft w:val="0"/>
                              <w:marRight w:val="0"/>
                              <w:marTop w:val="0"/>
                              <w:marBottom w:val="0"/>
                              <w:divBdr>
                                <w:top w:val="none" w:sz="0" w:space="0" w:color="auto"/>
                                <w:left w:val="none" w:sz="0" w:space="0" w:color="auto"/>
                                <w:bottom w:val="none" w:sz="0" w:space="0" w:color="auto"/>
                                <w:right w:val="none" w:sz="0" w:space="0" w:color="auto"/>
                              </w:divBdr>
                              <w:divsChild>
                                <w:div w:id="745567462">
                                  <w:marLeft w:val="0"/>
                                  <w:marRight w:val="0"/>
                                  <w:marTop w:val="0"/>
                                  <w:marBottom w:val="480"/>
                                  <w:divBdr>
                                    <w:top w:val="none" w:sz="0" w:space="0" w:color="auto"/>
                                    <w:left w:val="none" w:sz="0" w:space="0" w:color="auto"/>
                                    <w:bottom w:val="none" w:sz="0" w:space="0" w:color="auto"/>
                                    <w:right w:val="none" w:sz="0" w:space="0" w:color="auto"/>
                                  </w:divBdr>
                                  <w:divsChild>
                                    <w:div w:id="1284075909">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 w:id="132871960">
                              <w:marLeft w:val="0"/>
                              <w:marRight w:val="0"/>
                              <w:marTop w:val="0"/>
                              <w:marBottom w:val="0"/>
                              <w:divBdr>
                                <w:top w:val="none" w:sz="0" w:space="0" w:color="auto"/>
                                <w:left w:val="none" w:sz="0" w:space="0" w:color="auto"/>
                                <w:bottom w:val="none" w:sz="0" w:space="0" w:color="auto"/>
                                <w:right w:val="none" w:sz="0" w:space="0" w:color="auto"/>
                              </w:divBdr>
                              <w:divsChild>
                                <w:div w:id="1328509223">
                                  <w:marLeft w:val="0"/>
                                  <w:marRight w:val="0"/>
                                  <w:marTop w:val="0"/>
                                  <w:marBottom w:val="0"/>
                                  <w:divBdr>
                                    <w:top w:val="none" w:sz="0" w:space="0" w:color="auto"/>
                                    <w:left w:val="none" w:sz="0" w:space="0" w:color="auto"/>
                                    <w:bottom w:val="none" w:sz="0" w:space="0" w:color="auto"/>
                                    <w:right w:val="none" w:sz="0" w:space="0" w:color="auto"/>
                                  </w:divBdr>
                                  <w:divsChild>
                                    <w:div w:id="1500806278">
                                      <w:marLeft w:val="0"/>
                                      <w:marRight w:val="0"/>
                                      <w:marTop w:val="0"/>
                                      <w:marBottom w:val="480"/>
                                      <w:divBdr>
                                        <w:top w:val="none" w:sz="0" w:space="0" w:color="auto"/>
                                        <w:left w:val="none" w:sz="0" w:space="0" w:color="auto"/>
                                        <w:bottom w:val="none" w:sz="0" w:space="0" w:color="auto"/>
                                        <w:right w:val="none" w:sz="0" w:space="0" w:color="auto"/>
                                      </w:divBdr>
                                      <w:divsChild>
                                        <w:div w:id="1188761183">
                                          <w:marLeft w:val="0"/>
                                          <w:marRight w:val="0"/>
                                          <w:marTop w:val="240"/>
                                          <w:marBottom w:val="6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6266488">
                  <w:marLeft w:val="0"/>
                  <w:marRight w:val="0"/>
                  <w:marTop w:val="0"/>
                  <w:marBottom w:val="0"/>
                  <w:divBdr>
                    <w:top w:val="none" w:sz="0" w:space="0" w:color="auto"/>
                    <w:left w:val="none" w:sz="0" w:space="0" w:color="auto"/>
                    <w:bottom w:val="none" w:sz="0" w:space="0" w:color="auto"/>
                    <w:right w:val="none" w:sz="0" w:space="0" w:color="auto"/>
                  </w:divBdr>
                  <w:divsChild>
                    <w:div w:id="200560098">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1455513503">
          <w:marLeft w:val="0"/>
          <w:marRight w:val="0"/>
          <w:marTop w:val="0"/>
          <w:marBottom w:val="0"/>
          <w:divBdr>
            <w:top w:val="none" w:sz="0" w:space="0" w:color="auto"/>
            <w:left w:val="none" w:sz="0" w:space="0" w:color="auto"/>
            <w:bottom w:val="none" w:sz="0" w:space="0" w:color="auto"/>
            <w:right w:val="none" w:sz="0" w:space="0" w:color="auto"/>
          </w:divBdr>
          <w:divsChild>
            <w:div w:id="337512287">
              <w:marLeft w:val="0"/>
              <w:marRight w:val="0"/>
              <w:marTop w:val="0"/>
              <w:marBottom w:val="0"/>
              <w:divBdr>
                <w:top w:val="none" w:sz="0" w:space="0" w:color="auto"/>
                <w:left w:val="none" w:sz="0" w:space="0" w:color="auto"/>
                <w:bottom w:val="none" w:sz="0" w:space="0" w:color="auto"/>
                <w:right w:val="none" w:sz="0" w:space="0" w:color="auto"/>
              </w:divBdr>
              <w:divsChild>
                <w:div w:id="1323394033">
                  <w:marLeft w:val="0"/>
                  <w:marRight w:val="0"/>
                  <w:marTop w:val="0"/>
                  <w:marBottom w:val="0"/>
                  <w:divBdr>
                    <w:top w:val="none" w:sz="0" w:space="0" w:color="auto"/>
                    <w:left w:val="none" w:sz="0" w:space="0" w:color="auto"/>
                    <w:bottom w:val="none" w:sz="0" w:space="0" w:color="auto"/>
                    <w:right w:val="none" w:sz="0" w:space="0" w:color="auto"/>
                  </w:divBdr>
                </w:div>
                <w:div w:id="1788349331">
                  <w:marLeft w:val="0"/>
                  <w:marRight w:val="0"/>
                  <w:marTop w:val="0"/>
                  <w:marBottom w:val="0"/>
                  <w:divBdr>
                    <w:top w:val="none" w:sz="0" w:space="0" w:color="auto"/>
                    <w:left w:val="none" w:sz="0" w:space="0" w:color="auto"/>
                    <w:bottom w:val="none" w:sz="0" w:space="0" w:color="auto"/>
                    <w:right w:val="none" w:sz="0" w:space="0" w:color="auto"/>
                  </w:divBdr>
                  <w:divsChild>
                    <w:div w:id="789857751">
                      <w:marLeft w:val="0"/>
                      <w:marRight w:val="0"/>
                      <w:marTop w:val="0"/>
                      <w:marBottom w:val="480"/>
                      <w:divBdr>
                        <w:top w:val="none" w:sz="0" w:space="0" w:color="auto"/>
                        <w:left w:val="none" w:sz="0" w:space="0" w:color="auto"/>
                        <w:bottom w:val="none" w:sz="0" w:space="0" w:color="auto"/>
                        <w:right w:val="none" w:sz="0" w:space="0" w:color="auto"/>
                      </w:divBdr>
                    </w:div>
                  </w:divsChild>
                </w:div>
                <w:div w:id="2130120843">
                  <w:marLeft w:val="0"/>
                  <w:marRight w:val="0"/>
                  <w:marTop w:val="0"/>
                  <w:marBottom w:val="0"/>
                  <w:divBdr>
                    <w:top w:val="none" w:sz="0" w:space="0" w:color="auto"/>
                    <w:left w:val="none" w:sz="0" w:space="0" w:color="auto"/>
                    <w:bottom w:val="none" w:sz="0" w:space="0" w:color="auto"/>
                    <w:right w:val="none" w:sz="0" w:space="0" w:color="auto"/>
                  </w:divBdr>
                  <w:divsChild>
                    <w:div w:id="258296830">
                      <w:marLeft w:val="0"/>
                      <w:marRight w:val="0"/>
                      <w:marTop w:val="0"/>
                      <w:marBottom w:val="480"/>
                      <w:divBdr>
                        <w:top w:val="none" w:sz="0" w:space="0" w:color="auto"/>
                        <w:left w:val="none" w:sz="0" w:space="0" w:color="auto"/>
                        <w:bottom w:val="none" w:sz="0" w:space="0" w:color="auto"/>
                        <w:right w:val="none" w:sz="0" w:space="0" w:color="auto"/>
                      </w:divBdr>
                    </w:div>
                  </w:divsChild>
                </w:div>
                <w:div w:id="1840341967">
                  <w:marLeft w:val="0"/>
                  <w:marRight w:val="0"/>
                  <w:marTop w:val="0"/>
                  <w:marBottom w:val="0"/>
                  <w:divBdr>
                    <w:top w:val="none" w:sz="0" w:space="0" w:color="auto"/>
                    <w:left w:val="none" w:sz="0" w:space="0" w:color="auto"/>
                    <w:bottom w:val="none" w:sz="0" w:space="0" w:color="auto"/>
                    <w:right w:val="none" w:sz="0" w:space="0" w:color="auto"/>
                  </w:divBdr>
                  <w:divsChild>
                    <w:div w:id="1136754356">
                      <w:marLeft w:val="0"/>
                      <w:marRight w:val="0"/>
                      <w:marTop w:val="0"/>
                      <w:marBottom w:val="480"/>
                      <w:divBdr>
                        <w:top w:val="none" w:sz="0" w:space="0" w:color="auto"/>
                        <w:left w:val="none" w:sz="0" w:space="0" w:color="auto"/>
                        <w:bottom w:val="none" w:sz="0" w:space="0" w:color="auto"/>
                        <w:right w:val="none" w:sz="0" w:space="0" w:color="auto"/>
                      </w:divBdr>
                    </w:div>
                  </w:divsChild>
                </w:div>
                <w:div w:id="1506749200">
                  <w:marLeft w:val="0"/>
                  <w:marRight w:val="0"/>
                  <w:marTop w:val="0"/>
                  <w:marBottom w:val="0"/>
                  <w:divBdr>
                    <w:top w:val="none" w:sz="0" w:space="0" w:color="auto"/>
                    <w:left w:val="none" w:sz="0" w:space="0" w:color="auto"/>
                    <w:bottom w:val="none" w:sz="0" w:space="0" w:color="auto"/>
                    <w:right w:val="none" w:sz="0" w:space="0" w:color="auto"/>
                  </w:divBdr>
                  <w:divsChild>
                    <w:div w:id="417755880">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sChild>
    </w:div>
    <w:div w:id="712534853">
      <w:bodyDiv w:val="1"/>
      <w:marLeft w:val="0"/>
      <w:marRight w:val="0"/>
      <w:marTop w:val="0"/>
      <w:marBottom w:val="0"/>
      <w:divBdr>
        <w:top w:val="none" w:sz="0" w:space="0" w:color="auto"/>
        <w:left w:val="none" w:sz="0" w:space="0" w:color="auto"/>
        <w:bottom w:val="none" w:sz="0" w:space="0" w:color="auto"/>
        <w:right w:val="none" w:sz="0" w:space="0" w:color="auto"/>
      </w:divBdr>
      <w:divsChild>
        <w:div w:id="914819463">
          <w:marLeft w:val="0"/>
          <w:marRight w:val="0"/>
          <w:marTop w:val="0"/>
          <w:marBottom w:val="0"/>
          <w:divBdr>
            <w:top w:val="none" w:sz="0" w:space="0" w:color="auto"/>
            <w:left w:val="none" w:sz="0" w:space="0" w:color="auto"/>
            <w:bottom w:val="none" w:sz="0" w:space="0" w:color="auto"/>
            <w:right w:val="none" w:sz="0" w:space="0" w:color="auto"/>
          </w:divBdr>
          <w:divsChild>
            <w:div w:id="1884095096">
              <w:marLeft w:val="0"/>
              <w:marRight w:val="0"/>
              <w:marTop w:val="0"/>
              <w:marBottom w:val="0"/>
              <w:divBdr>
                <w:top w:val="none" w:sz="0" w:space="0" w:color="auto"/>
                <w:left w:val="none" w:sz="0" w:space="0" w:color="auto"/>
                <w:bottom w:val="none" w:sz="0" w:space="0" w:color="auto"/>
                <w:right w:val="none" w:sz="0" w:space="0" w:color="auto"/>
              </w:divBdr>
              <w:divsChild>
                <w:div w:id="819855617">
                  <w:marLeft w:val="0"/>
                  <w:marRight w:val="0"/>
                  <w:marTop w:val="0"/>
                  <w:marBottom w:val="0"/>
                  <w:divBdr>
                    <w:top w:val="none" w:sz="0" w:space="0" w:color="auto"/>
                    <w:left w:val="none" w:sz="0" w:space="0" w:color="auto"/>
                    <w:bottom w:val="none" w:sz="0" w:space="0" w:color="auto"/>
                    <w:right w:val="none" w:sz="0" w:space="0" w:color="auto"/>
                  </w:divBdr>
                </w:div>
                <w:div w:id="13606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755349">
          <w:marLeft w:val="0"/>
          <w:marRight w:val="0"/>
          <w:marTop w:val="0"/>
          <w:marBottom w:val="0"/>
          <w:divBdr>
            <w:top w:val="none" w:sz="0" w:space="0" w:color="auto"/>
            <w:left w:val="none" w:sz="0" w:space="0" w:color="auto"/>
            <w:bottom w:val="none" w:sz="0" w:space="0" w:color="auto"/>
            <w:right w:val="none" w:sz="0" w:space="0" w:color="auto"/>
          </w:divBdr>
          <w:divsChild>
            <w:div w:id="712194067">
              <w:marLeft w:val="0"/>
              <w:marRight w:val="0"/>
              <w:marTop w:val="0"/>
              <w:marBottom w:val="0"/>
              <w:divBdr>
                <w:top w:val="none" w:sz="0" w:space="0" w:color="auto"/>
                <w:left w:val="none" w:sz="0" w:space="0" w:color="auto"/>
                <w:bottom w:val="none" w:sz="0" w:space="0" w:color="auto"/>
                <w:right w:val="none" w:sz="0" w:space="0" w:color="auto"/>
              </w:divBdr>
              <w:divsChild>
                <w:div w:id="2057048310">
                  <w:marLeft w:val="0"/>
                  <w:marRight w:val="0"/>
                  <w:marTop w:val="0"/>
                  <w:marBottom w:val="0"/>
                  <w:divBdr>
                    <w:top w:val="none" w:sz="0" w:space="0" w:color="auto"/>
                    <w:left w:val="none" w:sz="0" w:space="0" w:color="auto"/>
                    <w:bottom w:val="none" w:sz="0" w:space="0" w:color="auto"/>
                    <w:right w:val="none" w:sz="0" w:space="0" w:color="auto"/>
                  </w:divBdr>
                </w:div>
                <w:div w:id="1209218278">
                  <w:marLeft w:val="0"/>
                  <w:marRight w:val="0"/>
                  <w:marTop w:val="0"/>
                  <w:marBottom w:val="0"/>
                  <w:divBdr>
                    <w:top w:val="none" w:sz="0" w:space="0" w:color="auto"/>
                    <w:left w:val="none" w:sz="0" w:space="0" w:color="auto"/>
                    <w:bottom w:val="none" w:sz="0" w:space="0" w:color="auto"/>
                    <w:right w:val="none" w:sz="0" w:space="0" w:color="auto"/>
                  </w:divBdr>
                  <w:divsChild>
                    <w:div w:id="1574966652">
                      <w:marLeft w:val="0"/>
                      <w:marRight w:val="0"/>
                      <w:marTop w:val="0"/>
                      <w:marBottom w:val="480"/>
                      <w:divBdr>
                        <w:top w:val="none" w:sz="0" w:space="0" w:color="auto"/>
                        <w:left w:val="none" w:sz="0" w:space="0" w:color="auto"/>
                        <w:bottom w:val="none" w:sz="0" w:space="0" w:color="auto"/>
                        <w:right w:val="none" w:sz="0" w:space="0" w:color="auto"/>
                      </w:divBdr>
                      <w:divsChild>
                        <w:div w:id="2044398935">
                          <w:marLeft w:val="0"/>
                          <w:marRight w:val="0"/>
                          <w:marTop w:val="0"/>
                          <w:marBottom w:val="0"/>
                          <w:divBdr>
                            <w:top w:val="none" w:sz="0" w:space="0" w:color="auto"/>
                            <w:left w:val="none" w:sz="0" w:space="0" w:color="auto"/>
                            <w:bottom w:val="none" w:sz="0" w:space="0" w:color="auto"/>
                            <w:right w:val="none" w:sz="0" w:space="0" w:color="auto"/>
                          </w:divBdr>
                          <w:divsChild>
                            <w:div w:id="1111826234">
                              <w:marLeft w:val="0"/>
                              <w:marRight w:val="0"/>
                              <w:marTop w:val="0"/>
                              <w:marBottom w:val="0"/>
                              <w:divBdr>
                                <w:top w:val="none" w:sz="0" w:space="0" w:color="auto"/>
                                <w:left w:val="none" w:sz="0" w:space="0" w:color="auto"/>
                                <w:bottom w:val="none" w:sz="0" w:space="0" w:color="auto"/>
                                <w:right w:val="none" w:sz="0" w:space="0" w:color="auto"/>
                              </w:divBdr>
                            </w:div>
                            <w:div w:id="1465660763">
                              <w:marLeft w:val="0"/>
                              <w:marRight w:val="0"/>
                              <w:marTop w:val="0"/>
                              <w:marBottom w:val="0"/>
                              <w:divBdr>
                                <w:top w:val="none" w:sz="0" w:space="0" w:color="auto"/>
                                <w:left w:val="none" w:sz="0" w:space="0" w:color="auto"/>
                                <w:bottom w:val="none" w:sz="0" w:space="0" w:color="auto"/>
                                <w:right w:val="none" w:sz="0" w:space="0" w:color="auto"/>
                              </w:divBdr>
                              <w:divsChild>
                                <w:div w:id="1309358583">
                                  <w:marLeft w:val="0"/>
                                  <w:marRight w:val="0"/>
                                  <w:marTop w:val="0"/>
                                  <w:marBottom w:val="480"/>
                                  <w:divBdr>
                                    <w:top w:val="none" w:sz="0" w:space="0" w:color="auto"/>
                                    <w:left w:val="none" w:sz="0" w:space="0" w:color="auto"/>
                                    <w:bottom w:val="none" w:sz="0" w:space="0" w:color="auto"/>
                                    <w:right w:val="none" w:sz="0" w:space="0" w:color="auto"/>
                                  </w:divBdr>
                                  <w:divsChild>
                                    <w:div w:id="2098672842">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 w:id="99421184">
                              <w:marLeft w:val="0"/>
                              <w:marRight w:val="0"/>
                              <w:marTop w:val="0"/>
                              <w:marBottom w:val="0"/>
                              <w:divBdr>
                                <w:top w:val="none" w:sz="0" w:space="0" w:color="auto"/>
                                <w:left w:val="none" w:sz="0" w:space="0" w:color="auto"/>
                                <w:bottom w:val="none" w:sz="0" w:space="0" w:color="auto"/>
                                <w:right w:val="none" w:sz="0" w:space="0" w:color="auto"/>
                              </w:divBdr>
                              <w:divsChild>
                                <w:div w:id="1769234706">
                                  <w:marLeft w:val="0"/>
                                  <w:marRight w:val="0"/>
                                  <w:marTop w:val="0"/>
                                  <w:marBottom w:val="0"/>
                                  <w:divBdr>
                                    <w:top w:val="none" w:sz="0" w:space="0" w:color="auto"/>
                                    <w:left w:val="none" w:sz="0" w:space="0" w:color="auto"/>
                                    <w:bottom w:val="none" w:sz="0" w:space="0" w:color="auto"/>
                                    <w:right w:val="none" w:sz="0" w:space="0" w:color="auto"/>
                                  </w:divBdr>
                                  <w:divsChild>
                                    <w:div w:id="552473671">
                                      <w:marLeft w:val="0"/>
                                      <w:marRight w:val="0"/>
                                      <w:marTop w:val="0"/>
                                      <w:marBottom w:val="480"/>
                                      <w:divBdr>
                                        <w:top w:val="none" w:sz="0" w:space="0" w:color="auto"/>
                                        <w:left w:val="none" w:sz="0" w:space="0" w:color="auto"/>
                                        <w:bottom w:val="none" w:sz="0" w:space="0" w:color="auto"/>
                                        <w:right w:val="none" w:sz="0" w:space="0" w:color="auto"/>
                                      </w:divBdr>
                                      <w:divsChild>
                                        <w:div w:id="2085450641">
                                          <w:marLeft w:val="0"/>
                                          <w:marRight w:val="0"/>
                                          <w:marTop w:val="240"/>
                                          <w:marBottom w:val="6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6880385">
                  <w:marLeft w:val="0"/>
                  <w:marRight w:val="0"/>
                  <w:marTop w:val="0"/>
                  <w:marBottom w:val="0"/>
                  <w:divBdr>
                    <w:top w:val="none" w:sz="0" w:space="0" w:color="auto"/>
                    <w:left w:val="none" w:sz="0" w:space="0" w:color="auto"/>
                    <w:bottom w:val="none" w:sz="0" w:space="0" w:color="auto"/>
                    <w:right w:val="none" w:sz="0" w:space="0" w:color="auto"/>
                  </w:divBdr>
                  <w:divsChild>
                    <w:div w:id="1693677828">
                      <w:marLeft w:val="0"/>
                      <w:marRight w:val="0"/>
                      <w:marTop w:val="0"/>
                      <w:marBottom w:val="480"/>
                      <w:divBdr>
                        <w:top w:val="none" w:sz="0" w:space="0" w:color="auto"/>
                        <w:left w:val="none" w:sz="0" w:space="0" w:color="auto"/>
                        <w:bottom w:val="none" w:sz="0" w:space="0" w:color="auto"/>
                        <w:right w:val="none" w:sz="0" w:space="0" w:color="auto"/>
                      </w:divBdr>
                    </w:div>
                  </w:divsChild>
                </w:div>
                <w:div w:id="458493760">
                  <w:marLeft w:val="0"/>
                  <w:marRight w:val="0"/>
                  <w:marTop w:val="0"/>
                  <w:marBottom w:val="0"/>
                  <w:divBdr>
                    <w:top w:val="none" w:sz="0" w:space="0" w:color="auto"/>
                    <w:left w:val="none" w:sz="0" w:space="0" w:color="auto"/>
                    <w:bottom w:val="none" w:sz="0" w:space="0" w:color="auto"/>
                    <w:right w:val="none" w:sz="0" w:space="0" w:color="auto"/>
                  </w:divBdr>
                  <w:divsChild>
                    <w:div w:id="1140877637">
                      <w:marLeft w:val="0"/>
                      <w:marRight w:val="0"/>
                      <w:marTop w:val="0"/>
                      <w:marBottom w:val="480"/>
                      <w:divBdr>
                        <w:top w:val="none" w:sz="0" w:space="0" w:color="auto"/>
                        <w:left w:val="none" w:sz="0" w:space="0" w:color="auto"/>
                        <w:bottom w:val="none" w:sz="0" w:space="0" w:color="auto"/>
                        <w:right w:val="none" w:sz="0" w:space="0" w:color="auto"/>
                      </w:divBdr>
                    </w:div>
                  </w:divsChild>
                </w:div>
                <w:div w:id="475412530">
                  <w:marLeft w:val="0"/>
                  <w:marRight w:val="0"/>
                  <w:marTop w:val="0"/>
                  <w:marBottom w:val="0"/>
                  <w:divBdr>
                    <w:top w:val="none" w:sz="0" w:space="0" w:color="auto"/>
                    <w:left w:val="none" w:sz="0" w:space="0" w:color="auto"/>
                    <w:bottom w:val="none" w:sz="0" w:space="0" w:color="auto"/>
                    <w:right w:val="none" w:sz="0" w:space="0" w:color="auto"/>
                  </w:divBdr>
                  <w:divsChild>
                    <w:div w:id="194195453">
                      <w:marLeft w:val="0"/>
                      <w:marRight w:val="0"/>
                      <w:marTop w:val="0"/>
                      <w:marBottom w:val="480"/>
                      <w:divBdr>
                        <w:top w:val="none" w:sz="0" w:space="0" w:color="auto"/>
                        <w:left w:val="none" w:sz="0" w:space="0" w:color="auto"/>
                        <w:bottom w:val="none" w:sz="0" w:space="0" w:color="auto"/>
                        <w:right w:val="none" w:sz="0" w:space="0" w:color="auto"/>
                      </w:divBdr>
                    </w:div>
                  </w:divsChild>
                </w:div>
                <w:div w:id="1317342640">
                  <w:marLeft w:val="0"/>
                  <w:marRight w:val="0"/>
                  <w:marTop w:val="0"/>
                  <w:marBottom w:val="0"/>
                  <w:divBdr>
                    <w:top w:val="none" w:sz="0" w:space="0" w:color="auto"/>
                    <w:left w:val="none" w:sz="0" w:space="0" w:color="auto"/>
                    <w:bottom w:val="none" w:sz="0" w:space="0" w:color="auto"/>
                    <w:right w:val="none" w:sz="0" w:space="0" w:color="auto"/>
                  </w:divBdr>
                  <w:divsChild>
                    <w:div w:id="2139177964">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127360085">
          <w:marLeft w:val="0"/>
          <w:marRight w:val="0"/>
          <w:marTop w:val="0"/>
          <w:marBottom w:val="0"/>
          <w:divBdr>
            <w:top w:val="none" w:sz="0" w:space="0" w:color="auto"/>
            <w:left w:val="none" w:sz="0" w:space="0" w:color="auto"/>
            <w:bottom w:val="none" w:sz="0" w:space="0" w:color="auto"/>
            <w:right w:val="none" w:sz="0" w:space="0" w:color="auto"/>
          </w:divBdr>
          <w:divsChild>
            <w:div w:id="681856526">
              <w:marLeft w:val="0"/>
              <w:marRight w:val="0"/>
              <w:marTop w:val="0"/>
              <w:marBottom w:val="0"/>
              <w:divBdr>
                <w:top w:val="none" w:sz="0" w:space="0" w:color="auto"/>
                <w:left w:val="none" w:sz="0" w:space="0" w:color="auto"/>
                <w:bottom w:val="none" w:sz="0" w:space="0" w:color="auto"/>
                <w:right w:val="none" w:sz="0" w:space="0" w:color="auto"/>
              </w:divBdr>
              <w:divsChild>
                <w:div w:id="1197619207">
                  <w:marLeft w:val="0"/>
                  <w:marRight w:val="0"/>
                  <w:marTop w:val="0"/>
                  <w:marBottom w:val="0"/>
                  <w:divBdr>
                    <w:top w:val="none" w:sz="0" w:space="0" w:color="auto"/>
                    <w:left w:val="none" w:sz="0" w:space="0" w:color="auto"/>
                    <w:bottom w:val="none" w:sz="0" w:space="0" w:color="auto"/>
                    <w:right w:val="none" w:sz="0" w:space="0" w:color="auto"/>
                  </w:divBdr>
                </w:div>
                <w:div w:id="1555777113">
                  <w:marLeft w:val="0"/>
                  <w:marRight w:val="0"/>
                  <w:marTop w:val="0"/>
                  <w:marBottom w:val="0"/>
                  <w:divBdr>
                    <w:top w:val="none" w:sz="0" w:space="0" w:color="auto"/>
                    <w:left w:val="none" w:sz="0" w:space="0" w:color="auto"/>
                    <w:bottom w:val="none" w:sz="0" w:space="0" w:color="auto"/>
                    <w:right w:val="none" w:sz="0" w:space="0" w:color="auto"/>
                  </w:divBdr>
                  <w:divsChild>
                    <w:div w:id="62606544">
                      <w:marLeft w:val="0"/>
                      <w:marRight w:val="0"/>
                      <w:marTop w:val="0"/>
                      <w:marBottom w:val="480"/>
                      <w:divBdr>
                        <w:top w:val="none" w:sz="0" w:space="0" w:color="auto"/>
                        <w:left w:val="none" w:sz="0" w:space="0" w:color="auto"/>
                        <w:bottom w:val="none" w:sz="0" w:space="0" w:color="auto"/>
                        <w:right w:val="none" w:sz="0" w:space="0" w:color="auto"/>
                      </w:divBdr>
                    </w:div>
                  </w:divsChild>
                </w:div>
                <w:div w:id="569460359">
                  <w:marLeft w:val="0"/>
                  <w:marRight w:val="0"/>
                  <w:marTop w:val="0"/>
                  <w:marBottom w:val="0"/>
                  <w:divBdr>
                    <w:top w:val="none" w:sz="0" w:space="0" w:color="auto"/>
                    <w:left w:val="none" w:sz="0" w:space="0" w:color="auto"/>
                    <w:bottom w:val="none" w:sz="0" w:space="0" w:color="auto"/>
                    <w:right w:val="none" w:sz="0" w:space="0" w:color="auto"/>
                  </w:divBdr>
                  <w:divsChild>
                    <w:div w:id="1684478158">
                      <w:marLeft w:val="0"/>
                      <w:marRight w:val="0"/>
                      <w:marTop w:val="0"/>
                      <w:marBottom w:val="480"/>
                      <w:divBdr>
                        <w:top w:val="none" w:sz="0" w:space="0" w:color="auto"/>
                        <w:left w:val="none" w:sz="0" w:space="0" w:color="auto"/>
                        <w:bottom w:val="none" w:sz="0" w:space="0" w:color="auto"/>
                        <w:right w:val="none" w:sz="0" w:space="0" w:color="auto"/>
                      </w:divBdr>
                    </w:div>
                  </w:divsChild>
                </w:div>
                <w:div w:id="1405182282">
                  <w:marLeft w:val="0"/>
                  <w:marRight w:val="0"/>
                  <w:marTop w:val="0"/>
                  <w:marBottom w:val="0"/>
                  <w:divBdr>
                    <w:top w:val="none" w:sz="0" w:space="0" w:color="auto"/>
                    <w:left w:val="none" w:sz="0" w:space="0" w:color="auto"/>
                    <w:bottom w:val="none" w:sz="0" w:space="0" w:color="auto"/>
                    <w:right w:val="none" w:sz="0" w:space="0" w:color="auto"/>
                  </w:divBdr>
                  <w:divsChild>
                    <w:div w:id="894128029">
                      <w:marLeft w:val="0"/>
                      <w:marRight w:val="0"/>
                      <w:marTop w:val="0"/>
                      <w:marBottom w:val="480"/>
                      <w:divBdr>
                        <w:top w:val="none" w:sz="0" w:space="0" w:color="auto"/>
                        <w:left w:val="none" w:sz="0" w:space="0" w:color="auto"/>
                        <w:bottom w:val="none" w:sz="0" w:space="0" w:color="auto"/>
                        <w:right w:val="none" w:sz="0" w:space="0" w:color="auto"/>
                      </w:divBdr>
                    </w:div>
                  </w:divsChild>
                </w:div>
                <w:div w:id="1365138109">
                  <w:marLeft w:val="0"/>
                  <w:marRight w:val="0"/>
                  <w:marTop w:val="0"/>
                  <w:marBottom w:val="0"/>
                  <w:divBdr>
                    <w:top w:val="none" w:sz="0" w:space="0" w:color="auto"/>
                    <w:left w:val="none" w:sz="0" w:space="0" w:color="auto"/>
                    <w:bottom w:val="none" w:sz="0" w:space="0" w:color="auto"/>
                    <w:right w:val="none" w:sz="0" w:space="0" w:color="auto"/>
                  </w:divBdr>
                  <w:divsChild>
                    <w:div w:id="117257725">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1043288446">
          <w:marLeft w:val="0"/>
          <w:marRight w:val="0"/>
          <w:marTop w:val="0"/>
          <w:marBottom w:val="0"/>
          <w:divBdr>
            <w:top w:val="none" w:sz="0" w:space="0" w:color="auto"/>
            <w:left w:val="none" w:sz="0" w:space="0" w:color="auto"/>
            <w:bottom w:val="none" w:sz="0" w:space="0" w:color="auto"/>
            <w:right w:val="none" w:sz="0" w:space="0" w:color="auto"/>
          </w:divBdr>
          <w:divsChild>
            <w:div w:id="245922136">
              <w:marLeft w:val="0"/>
              <w:marRight w:val="0"/>
              <w:marTop w:val="0"/>
              <w:marBottom w:val="0"/>
              <w:divBdr>
                <w:top w:val="none" w:sz="0" w:space="0" w:color="auto"/>
                <w:left w:val="none" w:sz="0" w:space="0" w:color="auto"/>
                <w:bottom w:val="none" w:sz="0" w:space="0" w:color="auto"/>
                <w:right w:val="none" w:sz="0" w:space="0" w:color="auto"/>
              </w:divBdr>
              <w:divsChild>
                <w:div w:id="977346053">
                  <w:marLeft w:val="0"/>
                  <w:marRight w:val="0"/>
                  <w:marTop w:val="0"/>
                  <w:marBottom w:val="0"/>
                  <w:divBdr>
                    <w:top w:val="none" w:sz="0" w:space="0" w:color="auto"/>
                    <w:left w:val="none" w:sz="0" w:space="0" w:color="auto"/>
                    <w:bottom w:val="none" w:sz="0" w:space="0" w:color="auto"/>
                    <w:right w:val="none" w:sz="0" w:space="0" w:color="auto"/>
                  </w:divBdr>
                </w:div>
                <w:div w:id="2018195951">
                  <w:marLeft w:val="0"/>
                  <w:marRight w:val="0"/>
                  <w:marTop w:val="0"/>
                  <w:marBottom w:val="0"/>
                  <w:divBdr>
                    <w:top w:val="none" w:sz="0" w:space="0" w:color="auto"/>
                    <w:left w:val="none" w:sz="0" w:space="0" w:color="auto"/>
                    <w:bottom w:val="none" w:sz="0" w:space="0" w:color="auto"/>
                    <w:right w:val="none" w:sz="0" w:space="0" w:color="auto"/>
                  </w:divBdr>
                  <w:divsChild>
                    <w:div w:id="1147937147">
                      <w:marLeft w:val="0"/>
                      <w:marRight w:val="0"/>
                      <w:marTop w:val="0"/>
                      <w:marBottom w:val="480"/>
                      <w:divBdr>
                        <w:top w:val="none" w:sz="0" w:space="0" w:color="auto"/>
                        <w:left w:val="none" w:sz="0" w:space="0" w:color="auto"/>
                        <w:bottom w:val="none" w:sz="0" w:space="0" w:color="auto"/>
                        <w:right w:val="none" w:sz="0" w:space="0" w:color="auto"/>
                      </w:divBdr>
                    </w:div>
                  </w:divsChild>
                </w:div>
                <w:div w:id="1342899827">
                  <w:marLeft w:val="0"/>
                  <w:marRight w:val="0"/>
                  <w:marTop w:val="0"/>
                  <w:marBottom w:val="0"/>
                  <w:divBdr>
                    <w:top w:val="none" w:sz="0" w:space="0" w:color="auto"/>
                    <w:left w:val="none" w:sz="0" w:space="0" w:color="auto"/>
                    <w:bottom w:val="none" w:sz="0" w:space="0" w:color="auto"/>
                    <w:right w:val="none" w:sz="0" w:space="0" w:color="auto"/>
                  </w:divBdr>
                  <w:divsChild>
                    <w:div w:id="747504652">
                      <w:marLeft w:val="0"/>
                      <w:marRight w:val="0"/>
                      <w:marTop w:val="0"/>
                      <w:marBottom w:val="480"/>
                      <w:divBdr>
                        <w:top w:val="none" w:sz="0" w:space="0" w:color="auto"/>
                        <w:left w:val="none" w:sz="0" w:space="0" w:color="auto"/>
                        <w:bottom w:val="none" w:sz="0" w:space="0" w:color="auto"/>
                        <w:right w:val="none" w:sz="0" w:space="0" w:color="auto"/>
                      </w:divBdr>
                    </w:div>
                  </w:divsChild>
                </w:div>
                <w:div w:id="1743092103">
                  <w:marLeft w:val="0"/>
                  <w:marRight w:val="0"/>
                  <w:marTop w:val="0"/>
                  <w:marBottom w:val="0"/>
                  <w:divBdr>
                    <w:top w:val="none" w:sz="0" w:space="0" w:color="auto"/>
                    <w:left w:val="none" w:sz="0" w:space="0" w:color="auto"/>
                    <w:bottom w:val="none" w:sz="0" w:space="0" w:color="auto"/>
                    <w:right w:val="none" w:sz="0" w:space="0" w:color="auto"/>
                  </w:divBdr>
                  <w:divsChild>
                    <w:div w:id="1653557082">
                      <w:marLeft w:val="0"/>
                      <w:marRight w:val="0"/>
                      <w:marTop w:val="0"/>
                      <w:marBottom w:val="480"/>
                      <w:divBdr>
                        <w:top w:val="none" w:sz="0" w:space="0" w:color="auto"/>
                        <w:left w:val="none" w:sz="0" w:space="0" w:color="auto"/>
                        <w:bottom w:val="none" w:sz="0" w:space="0" w:color="auto"/>
                        <w:right w:val="none" w:sz="0" w:space="0" w:color="auto"/>
                      </w:divBdr>
                    </w:div>
                  </w:divsChild>
                </w:div>
                <w:div w:id="662121852">
                  <w:marLeft w:val="0"/>
                  <w:marRight w:val="0"/>
                  <w:marTop w:val="0"/>
                  <w:marBottom w:val="0"/>
                  <w:divBdr>
                    <w:top w:val="none" w:sz="0" w:space="0" w:color="auto"/>
                    <w:left w:val="none" w:sz="0" w:space="0" w:color="auto"/>
                    <w:bottom w:val="none" w:sz="0" w:space="0" w:color="auto"/>
                    <w:right w:val="none" w:sz="0" w:space="0" w:color="auto"/>
                  </w:divBdr>
                  <w:divsChild>
                    <w:div w:id="1233155291">
                      <w:marLeft w:val="0"/>
                      <w:marRight w:val="0"/>
                      <w:marTop w:val="0"/>
                      <w:marBottom w:val="480"/>
                      <w:divBdr>
                        <w:top w:val="none" w:sz="0" w:space="0" w:color="auto"/>
                        <w:left w:val="none" w:sz="0" w:space="0" w:color="auto"/>
                        <w:bottom w:val="none" w:sz="0" w:space="0" w:color="auto"/>
                        <w:right w:val="none" w:sz="0" w:space="0" w:color="auto"/>
                      </w:divBdr>
                    </w:div>
                  </w:divsChild>
                </w:div>
                <w:div w:id="72776146">
                  <w:marLeft w:val="0"/>
                  <w:marRight w:val="0"/>
                  <w:marTop w:val="0"/>
                  <w:marBottom w:val="0"/>
                  <w:divBdr>
                    <w:top w:val="none" w:sz="0" w:space="0" w:color="auto"/>
                    <w:left w:val="none" w:sz="0" w:space="0" w:color="auto"/>
                    <w:bottom w:val="none" w:sz="0" w:space="0" w:color="auto"/>
                    <w:right w:val="none" w:sz="0" w:space="0" w:color="auto"/>
                  </w:divBdr>
                  <w:divsChild>
                    <w:div w:id="2056080579">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420301668">
          <w:marLeft w:val="0"/>
          <w:marRight w:val="0"/>
          <w:marTop w:val="0"/>
          <w:marBottom w:val="0"/>
          <w:divBdr>
            <w:top w:val="none" w:sz="0" w:space="0" w:color="auto"/>
            <w:left w:val="none" w:sz="0" w:space="0" w:color="auto"/>
            <w:bottom w:val="none" w:sz="0" w:space="0" w:color="auto"/>
            <w:right w:val="none" w:sz="0" w:space="0" w:color="auto"/>
          </w:divBdr>
          <w:divsChild>
            <w:div w:id="1825734625">
              <w:marLeft w:val="0"/>
              <w:marRight w:val="0"/>
              <w:marTop w:val="0"/>
              <w:marBottom w:val="0"/>
              <w:divBdr>
                <w:top w:val="none" w:sz="0" w:space="0" w:color="auto"/>
                <w:left w:val="none" w:sz="0" w:space="0" w:color="auto"/>
                <w:bottom w:val="none" w:sz="0" w:space="0" w:color="auto"/>
                <w:right w:val="none" w:sz="0" w:space="0" w:color="auto"/>
              </w:divBdr>
              <w:divsChild>
                <w:div w:id="1630629472">
                  <w:marLeft w:val="0"/>
                  <w:marRight w:val="0"/>
                  <w:marTop w:val="0"/>
                  <w:marBottom w:val="0"/>
                  <w:divBdr>
                    <w:top w:val="none" w:sz="0" w:space="0" w:color="auto"/>
                    <w:left w:val="none" w:sz="0" w:space="0" w:color="auto"/>
                    <w:bottom w:val="none" w:sz="0" w:space="0" w:color="auto"/>
                    <w:right w:val="none" w:sz="0" w:space="0" w:color="auto"/>
                  </w:divBdr>
                </w:div>
                <w:div w:id="356388646">
                  <w:marLeft w:val="0"/>
                  <w:marRight w:val="0"/>
                  <w:marTop w:val="0"/>
                  <w:marBottom w:val="0"/>
                  <w:divBdr>
                    <w:top w:val="none" w:sz="0" w:space="0" w:color="auto"/>
                    <w:left w:val="none" w:sz="0" w:space="0" w:color="auto"/>
                    <w:bottom w:val="none" w:sz="0" w:space="0" w:color="auto"/>
                    <w:right w:val="none" w:sz="0" w:space="0" w:color="auto"/>
                  </w:divBdr>
                  <w:divsChild>
                    <w:div w:id="38408147">
                      <w:marLeft w:val="0"/>
                      <w:marRight w:val="0"/>
                      <w:marTop w:val="0"/>
                      <w:marBottom w:val="480"/>
                      <w:divBdr>
                        <w:top w:val="none" w:sz="0" w:space="0" w:color="auto"/>
                        <w:left w:val="none" w:sz="0" w:space="0" w:color="auto"/>
                        <w:bottom w:val="none" w:sz="0" w:space="0" w:color="auto"/>
                        <w:right w:val="none" w:sz="0" w:space="0" w:color="auto"/>
                      </w:divBdr>
                    </w:div>
                  </w:divsChild>
                </w:div>
                <w:div w:id="2116485894">
                  <w:marLeft w:val="0"/>
                  <w:marRight w:val="0"/>
                  <w:marTop w:val="0"/>
                  <w:marBottom w:val="0"/>
                  <w:divBdr>
                    <w:top w:val="none" w:sz="0" w:space="0" w:color="auto"/>
                    <w:left w:val="none" w:sz="0" w:space="0" w:color="auto"/>
                    <w:bottom w:val="none" w:sz="0" w:space="0" w:color="auto"/>
                    <w:right w:val="none" w:sz="0" w:space="0" w:color="auto"/>
                  </w:divBdr>
                  <w:divsChild>
                    <w:div w:id="601452872">
                      <w:marLeft w:val="0"/>
                      <w:marRight w:val="0"/>
                      <w:marTop w:val="0"/>
                      <w:marBottom w:val="480"/>
                      <w:divBdr>
                        <w:top w:val="none" w:sz="0" w:space="0" w:color="auto"/>
                        <w:left w:val="none" w:sz="0" w:space="0" w:color="auto"/>
                        <w:bottom w:val="none" w:sz="0" w:space="0" w:color="auto"/>
                        <w:right w:val="none" w:sz="0" w:space="0" w:color="auto"/>
                      </w:divBdr>
                    </w:div>
                  </w:divsChild>
                </w:div>
                <w:div w:id="1055666390">
                  <w:marLeft w:val="0"/>
                  <w:marRight w:val="0"/>
                  <w:marTop w:val="0"/>
                  <w:marBottom w:val="0"/>
                  <w:divBdr>
                    <w:top w:val="none" w:sz="0" w:space="0" w:color="auto"/>
                    <w:left w:val="none" w:sz="0" w:space="0" w:color="auto"/>
                    <w:bottom w:val="none" w:sz="0" w:space="0" w:color="auto"/>
                    <w:right w:val="none" w:sz="0" w:space="0" w:color="auto"/>
                  </w:divBdr>
                  <w:divsChild>
                    <w:div w:id="51927174">
                      <w:marLeft w:val="0"/>
                      <w:marRight w:val="0"/>
                      <w:marTop w:val="0"/>
                      <w:marBottom w:val="480"/>
                      <w:divBdr>
                        <w:top w:val="none" w:sz="0" w:space="0" w:color="auto"/>
                        <w:left w:val="none" w:sz="0" w:space="0" w:color="auto"/>
                        <w:bottom w:val="none" w:sz="0" w:space="0" w:color="auto"/>
                        <w:right w:val="none" w:sz="0" w:space="0" w:color="auto"/>
                      </w:divBdr>
                    </w:div>
                  </w:divsChild>
                </w:div>
                <w:div w:id="334453610">
                  <w:marLeft w:val="0"/>
                  <w:marRight w:val="0"/>
                  <w:marTop w:val="0"/>
                  <w:marBottom w:val="0"/>
                  <w:divBdr>
                    <w:top w:val="none" w:sz="0" w:space="0" w:color="auto"/>
                    <w:left w:val="none" w:sz="0" w:space="0" w:color="auto"/>
                    <w:bottom w:val="none" w:sz="0" w:space="0" w:color="auto"/>
                    <w:right w:val="none" w:sz="0" w:space="0" w:color="auto"/>
                  </w:divBdr>
                  <w:divsChild>
                    <w:div w:id="207690271">
                      <w:marLeft w:val="0"/>
                      <w:marRight w:val="0"/>
                      <w:marTop w:val="0"/>
                      <w:marBottom w:val="480"/>
                      <w:divBdr>
                        <w:top w:val="none" w:sz="0" w:space="0" w:color="auto"/>
                        <w:left w:val="none" w:sz="0" w:space="0" w:color="auto"/>
                        <w:bottom w:val="none" w:sz="0" w:space="0" w:color="auto"/>
                        <w:right w:val="none" w:sz="0" w:space="0" w:color="auto"/>
                      </w:divBdr>
                    </w:div>
                  </w:divsChild>
                </w:div>
                <w:div w:id="241959968">
                  <w:marLeft w:val="0"/>
                  <w:marRight w:val="0"/>
                  <w:marTop w:val="0"/>
                  <w:marBottom w:val="0"/>
                  <w:divBdr>
                    <w:top w:val="none" w:sz="0" w:space="0" w:color="auto"/>
                    <w:left w:val="none" w:sz="0" w:space="0" w:color="auto"/>
                    <w:bottom w:val="none" w:sz="0" w:space="0" w:color="auto"/>
                    <w:right w:val="none" w:sz="0" w:space="0" w:color="auto"/>
                  </w:divBdr>
                  <w:divsChild>
                    <w:div w:id="670835955">
                      <w:marLeft w:val="0"/>
                      <w:marRight w:val="0"/>
                      <w:marTop w:val="0"/>
                      <w:marBottom w:val="480"/>
                      <w:divBdr>
                        <w:top w:val="none" w:sz="0" w:space="0" w:color="auto"/>
                        <w:left w:val="none" w:sz="0" w:space="0" w:color="auto"/>
                        <w:bottom w:val="none" w:sz="0" w:space="0" w:color="auto"/>
                        <w:right w:val="none" w:sz="0" w:space="0" w:color="auto"/>
                      </w:divBdr>
                      <w:divsChild>
                        <w:div w:id="1751273035">
                          <w:marLeft w:val="0"/>
                          <w:marRight w:val="0"/>
                          <w:marTop w:val="0"/>
                          <w:marBottom w:val="0"/>
                          <w:divBdr>
                            <w:top w:val="none" w:sz="0" w:space="0" w:color="auto"/>
                            <w:left w:val="none" w:sz="0" w:space="0" w:color="auto"/>
                            <w:bottom w:val="none" w:sz="0" w:space="0" w:color="auto"/>
                            <w:right w:val="none" w:sz="0" w:space="0" w:color="auto"/>
                          </w:divBdr>
                          <w:divsChild>
                            <w:div w:id="319619096">
                              <w:marLeft w:val="0"/>
                              <w:marRight w:val="0"/>
                              <w:marTop w:val="0"/>
                              <w:marBottom w:val="0"/>
                              <w:divBdr>
                                <w:top w:val="none" w:sz="0" w:space="0" w:color="auto"/>
                                <w:left w:val="none" w:sz="0" w:space="0" w:color="auto"/>
                                <w:bottom w:val="none" w:sz="0" w:space="0" w:color="auto"/>
                                <w:right w:val="none" w:sz="0" w:space="0" w:color="auto"/>
                              </w:divBdr>
                            </w:div>
                            <w:div w:id="915407342">
                              <w:marLeft w:val="0"/>
                              <w:marRight w:val="0"/>
                              <w:marTop w:val="0"/>
                              <w:marBottom w:val="0"/>
                              <w:divBdr>
                                <w:top w:val="none" w:sz="0" w:space="0" w:color="auto"/>
                                <w:left w:val="none" w:sz="0" w:space="0" w:color="auto"/>
                                <w:bottom w:val="none" w:sz="0" w:space="0" w:color="auto"/>
                                <w:right w:val="none" w:sz="0" w:space="0" w:color="auto"/>
                              </w:divBdr>
                              <w:divsChild>
                                <w:div w:id="1519271268">
                                  <w:marLeft w:val="0"/>
                                  <w:marRight w:val="0"/>
                                  <w:marTop w:val="0"/>
                                  <w:marBottom w:val="480"/>
                                  <w:divBdr>
                                    <w:top w:val="none" w:sz="0" w:space="0" w:color="auto"/>
                                    <w:left w:val="none" w:sz="0" w:space="0" w:color="auto"/>
                                    <w:bottom w:val="none" w:sz="0" w:space="0" w:color="auto"/>
                                    <w:right w:val="none" w:sz="0" w:space="0" w:color="auto"/>
                                  </w:divBdr>
                                  <w:divsChild>
                                    <w:div w:id="305016270">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 w:id="25374632">
                              <w:marLeft w:val="0"/>
                              <w:marRight w:val="0"/>
                              <w:marTop w:val="0"/>
                              <w:marBottom w:val="0"/>
                              <w:divBdr>
                                <w:top w:val="none" w:sz="0" w:space="0" w:color="auto"/>
                                <w:left w:val="none" w:sz="0" w:space="0" w:color="auto"/>
                                <w:bottom w:val="none" w:sz="0" w:space="0" w:color="auto"/>
                                <w:right w:val="none" w:sz="0" w:space="0" w:color="auto"/>
                              </w:divBdr>
                              <w:divsChild>
                                <w:div w:id="1029182849">
                                  <w:marLeft w:val="0"/>
                                  <w:marRight w:val="0"/>
                                  <w:marTop w:val="0"/>
                                  <w:marBottom w:val="0"/>
                                  <w:divBdr>
                                    <w:top w:val="none" w:sz="0" w:space="0" w:color="auto"/>
                                    <w:left w:val="none" w:sz="0" w:space="0" w:color="auto"/>
                                    <w:bottom w:val="none" w:sz="0" w:space="0" w:color="auto"/>
                                    <w:right w:val="none" w:sz="0" w:space="0" w:color="auto"/>
                                  </w:divBdr>
                                  <w:divsChild>
                                    <w:div w:id="18241127">
                                      <w:marLeft w:val="0"/>
                                      <w:marRight w:val="0"/>
                                      <w:marTop w:val="0"/>
                                      <w:marBottom w:val="480"/>
                                      <w:divBdr>
                                        <w:top w:val="none" w:sz="0" w:space="0" w:color="auto"/>
                                        <w:left w:val="none" w:sz="0" w:space="0" w:color="auto"/>
                                        <w:bottom w:val="none" w:sz="0" w:space="0" w:color="auto"/>
                                        <w:right w:val="none" w:sz="0" w:space="0" w:color="auto"/>
                                      </w:divBdr>
                                      <w:divsChild>
                                        <w:div w:id="208416861">
                                          <w:marLeft w:val="0"/>
                                          <w:marRight w:val="0"/>
                                          <w:marTop w:val="240"/>
                                          <w:marBottom w:val="6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98774">
                  <w:marLeft w:val="0"/>
                  <w:marRight w:val="0"/>
                  <w:marTop w:val="0"/>
                  <w:marBottom w:val="0"/>
                  <w:divBdr>
                    <w:top w:val="none" w:sz="0" w:space="0" w:color="auto"/>
                    <w:left w:val="none" w:sz="0" w:space="0" w:color="auto"/>
                    <w:bottom w:val="none" w:sz="0" w:space="0" w:color="auto"/>
                    <w:right w:val="none" w:sz="0" w:space="0" w:color="auto"/>
                  </w:divBdr>
                  <w:divsChild>
                    <w:div w:id="1427532013">
                      <w:marLeft w:val="0"/>
                      <w:marRight w:val="0"/>
                      <w:marTop w:val="0"/>
                      <w:marBottom w:val="480"/>
                      <w:divBdr>
                        <w:top w:val="none" w:sz="0" w:space="0" w:color="auto"/>
                        <w:left w:val="none" w:sz="0" w:space="0" w:color="auto"/>
                        <w:bottom w:val="none" w:sz="0" w:space="0" w:color="auto"/>
                        <w:right w:val="none" w:sz="0" w:space="0" w:color="auto"/>
                      </w:divBdr>
                    </w:div>
                  </w:divsChild>
                </w:div>
                <w:div w:id="767962556">
                  <w:marLeft w:val="0"/>
                  <w:marRight w:val="0"/>
                  <w:marTop w:val="0"/>
                  <w:marBottom w:val="0"/>
                  <w:divBdr>
                    <w:top w:val="none" w:sz="0" w:space="0" w:color="auto"/>
                    <w:left w:val="none" w:sz="0" w:space="0" w:color="auto"/>
                    <w:bottom w:val="none" w:sz="0" w:space="0" w:color="auto"/>
                    <w:right w:val="none" w:sz="0" w:space="0" w:color="auto"/>
                  </w:divBdr>
                  <w:divsChild>
                    <w:div w:id="1183671741">
                      <w:marLeft w:val="0"/>
                      <w:marRight w:val="0"/>
                      <w:marTop w:val="0"/>
                      <w:marBottom w:val="480"/>
                      <w:divBdr>
                        <w:top w:val="none" w:sz="0" w:space="0" w:color="auto"/>
                        <w:left w:val="none" w:sz="0" w:space="0" w:color="auto"/>
                        <w:bottom w:val="none" w:sz="0" w:space="0" w:color="auto"/>
                        <w:right w:val="none" w:sz="0" w:space="0" w:color="auto"/>
                      </w:divBdr>
                    </w:div>
                  </w:divsChild>
                </w:div>
                <w:div w:id="147792070">
                  <w:marLeft w:val="0"/>
                  <w:marRight w:val="0"/>
                  <w:marTop w:val="0"/>
                  <w:marBottom w:val="0"/>
                  <w:divBdr>
                    <w:top w:val="none" w:sz="0" w:space="0" w:color="auto"/>
                    <w:left w:val="none" w:sz="0" w:space="0" w:color="auto"/>
                    <w:bottom w:val="none" w:sz="0" w:space="0" w:color="auto"/>
                    <w:right w:val="none" w:sz="0" w:space="0" w:color="auto"/>
                  </w:divBdr>
                  <w:divsChild>
                    <w:div w:id="176621081">
                      <w:marLeft w:val="0"/>
                      <w:marRight w:val="0"/>
                      <w:marTop w:val="0"/>
                      <w:marBottom w:val="480"/>
                      <w:divBdr>
                        <w:top w:val="none" w:sz="0" w:space="0" w:color="auto"/>
                        <w:left w:val="none" w:sz="0" w:space="0" w:color="auto"/>
                        <w:bottom w:val="none" w:sz="0" w:space="0" w:color="auto"/>
                        <w:right w:val="none" w:sz="0" w:space="0" w:color="auto"/>
                      </w:divBdr>
                    </w:div>
                  </w:divsChild>
                </w:div>
                <w:div w:id="855924289">
                  <w:marLeft w:val="0"/>
                  <w:marRight w:val="0"/>
                  <w:marTop w:val="0"/>
                  <w:marBottom w:val="0"/>
                  <w:divBdr>
                    <w:top w:val="none" w:sz="0" w:space="0" w:color="auto"/>
                    <w:left w:val="none" w:sz="0" w:space="0" w:color="auto"/>
                    <w:bottom w:val="none" w:sz="0" w:space="0" w:color="auto"/>
                    <w:right w:val="none" w:sz="0" w:space="0" w:color="auto"/>
                  </w:divBdr>
                  <w:divsChild>
                    <w:div w:id="1090542269">
                      <w:marLeft w:val="0"/>
                      <w:marRight w:val="0"/>
                      <w:marTop w:val="0"/>
                      <w:marBottom w:val="480"/>
                      <w:divBdr>
                        <w:top w:val="none" w:sz="0" w:space="0" w:color="auto"/>
                        <w:left w:val="none" w:sz="0" w:space="0" w:color="auto"/>
                        <w:bottom w:val="none" w:sz="0" w:space="0" w:color="auto"/>
                        <w:right w:val="none" w:sz="0" w:space="0" w:color="auto"/>
                      </w:divBdr>
                      <w:divsChild>
                        <w:div w:id="1372808554">
                          <w:marLeft w:val="0"/>
                          <w:marRight w:val="0"/>
                          <w:marTop w:val="0"/>
                          <w:marBottom w:val="0"/>
                          <w:divBdr>
                            <w:top w:val="none" w:sz="0" w:space="0" w:color="auto"/>
                            <w:left w:val="none" w:sz="0" w:space="0" w:color="auto"/>
                            <w:bottom w:val="none" w:sz="0" w:space="0" w:color="auto"/>
                            <w:right w:val="none" w:sz="0" w:space="0" w:color="auto"/>
                          </w:divBdr>
                          <w:divsChild>
                            <w:div w:id="1269049565">
                              <w:marLeft w:val="0"/>
                              <w:marRight w:val="0"/>
                              <w:marTop w:val="0"/>
                              <w:marBottom w:val="0"/>
                              <w:divBdr>
                                <w:top w:val="none" w:sz="0" w:space="0" w:color="auto"/>
                                <w:left w:val="none" w:sz="0" w:space="0" w:color="auto"/>
                                <w:bottom w:val="none" w:sz="0" w:space="0" w:color="auto"/>
                                <w:right w:val="none" w:sz="0" w:space="0" w:color="auto"/>
                              </w:divBdr>
                            </w:div>
                            <w:div w:id="36442997">
                              <w:marLeft w:val="0"/>
                              <w:marRight w:val="0"/>
                              <w:marTop w:val="0"/>
                              <w:marBottom w:val="0"/>
                              <w:divBdr>
                                <w:top w:val="none" w:sz="0" w:space="0" w:color="auto"/>
                                <w:left w:val="none" w:sz="0" w:space="0" w:color="auto"/>
                                <w:bottom w:val="none" w:sz="0" w:space="0" w:color="auto"/>
                                <w:right w:val="none" w:sz="0" w:space="0" w:color="auto"/>
                              </w:divBdr>
                              <w:divsChild>
                                <w:div w:id="11038224">
                                  <w:marLeft w:val="0"/>
                                  <w:marRight w:val="0"/>
                                  <w:marTop w:val="0"/>
                                  <w:marBottom w:val="480"/>
                                  <w:divBdr>
                                    <w:top w:val="none" w:sz="0" w:space="0" w:color="auto"/>
                                    <w:left w:val="none" w:sz="0" w:space="0" w:color="auto"/>
                                    <w:bottom w:val="none" w:sz="0" w:space="0" w:color="auto"/>
                                    <w:right w:val="none" w:sz="0" w:space="0" w:color="auto"/>
                                  </w:divBdr>
                                  <w:divsChild>
                                    <w:div w:id="1298223163">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 w:id="1050689039">
                              <w:marLeft w:val="0"/>
                              <w:marRight w:val="0"/>
                              <w:marTop w:val="0"/>
                              <w:marBottom w:val="0"/>
                              <w:divBdr>
                                <w:top w:val="none" w:sz="0" w:space="0" w:color="auto"/>
                                <w:left w:val="none" w:sz="0" w:space="0" w:color="auto"/>
                                <w:bottom w:val="none" w:sz="0" w:space="0" w:color="auto"/>
                                <w:right w:val="none" w:sz="0" w:space="0" w:color="auto"/>
                              </w:divBdr>
                              <w:divsChild>
                                <w:div w:id="557478948">
                                  <w:marLeft w:val="0"/>
                                  <w:marRight w:val="0"/>
                                  <w:marTop w:val="0"/>
                                  <w:marBottom w:val="0"/>
                                  <w:divBdr>
                                    <w:top w:val="none" w:sz="0" w:space="0" w:color="auto"/>
                                    <w:left w:val="none" w:sz="0" w:space="0" w:color="auto"/>
                                    <w:bottom w:val="none" w:sz="0" w:space="0" w:color="auto"/>
                                    <w:right w:val="none" w:sz="0" w:space="0" w:color="auto"/>
                                  </w:divBdr>
                                  <w:divsChild>
                                    <w:div w:id="1471946428">
                                      <w:marLeft w:val="0"/>
                                      <w:marRight w:val="0"/>
                                      <w:marTop w:val="0"/>
                                      <w:marBottom w:val="480"/>
                                      <w:divBdr>
                                        <w:top w:val="none" w:sz="0" w:space="0" w:color="auto"/>
                                        <w:left w:val="none" w:sz="0" w:space="0" w:color="auto"/>
                                        <w:bottom w:val="none" w:sz="0" w:space="0" w:color="auto"/>
                                        <w:right w:val="none" w:sz="0" w:space="0" w:color="auto"/>
                                      </w:divBdr>
                                      <w:divsChild>
                                        <w:div w:id="2033534096">
                                          <w:marLeft w:val="0"/>
                                          <w:marRight w:val="0"/>
                                          <w:marTop w:val="240"/>
                                          <w:marBottom w:val="6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4050417">
                  <w:marLeft w:val="0"/>
                  <w:marRight w:val="0"/>
                  <w:marTop w:val="0"/>
                  <w:marBottom w:val="0"/>
                  <w:divBdr>
                    <w:top w:val="none" w:sz="0" w:space="0" w:color="auto"/>
                    <w:left w:val="none" w:sz="0" w:space="0" w:color="auto"/>
                    <w:bottom w:val="none" w:sz="0" w:space="0" w:color="auto"/>
                    <w:right w:val="none" w:sz="0" w:space="0" w:color="auto"/>
                  </w:divBdr>
                  <w:divsChild>
                    <w:div w:id="1999917226">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1409307742">
          <w:marLeft w:val="0"/>
          <w:marRight w:val="0"/>
          <w:marTop w:val="0"/>
          <w:marBottom w:val="0"/>
          <w:divBdr>
            <w:top w:val="none" w:sz="0" w:space="0" w:color="auto"/>
            <w:left w:val="none" w:sz="0" w:space="0" w:color="auto"/>
            <w:bottom w:val="none" w:sz="0" w:space="0" w:color="auto"/>
            <w:right w:val="none" w:sz="0" w:space="0" w:color="auto"/>
          </w:divBdr>
          <w:divsChild>
            <w:div w:id="813376623">
              <w:marLeft w:val="0"/>
              <w:marRight w:val="0"/>
              <w:marTop w:val="0"/>
              <w:marBottom w:val="0"/>
              <w:divBdr>
                <w:top w:val="none" w:sz="0" w:space="0" w:color="auto"/>
                <w:left w:val="none" w:sz="0" w:space="0" w:color="auto"/>
                <w:bottom w:val="none" w:sz="0" w:space="0" w:color="auto"/>
                <w:right w:val="none" w:sz="0" w:space="0" w:color="auto"/>
              </w:divBdr>
              <w:divsChild>
                <w:div w:id="1433742107">
                  <w:marLeft w:val="0"/>
                  <w:marRight w:val="0"/>
                  <w:marTop w:val="0"/>
                  <w:marBottom w:val="0"/>
                  <w:divBdr>
                    <w:top w:val="none" w:sz="0" w:space="0" w:color="auto"/>
                    <w:left w:val="none" w:sz="0" w:space="0" w:color="auto"/>
                    <w:bottom w:val="none" w:sz="0" w:space="0" w:color="auto"/>
                    <w:right w:val="none" w:sz="0" w:space="0" w:color="auto"/>
                  </w:divBdr>
                </w:div>
                <w:div w:id="137961648">
                  <w:marLeft w:val="0"/>
                  <w:marRight w:val="0"/>
                  <w:marTop w:val="0"/>
                  <w:marBottom w:val="0"/>
                  <w:divBdr>
                    <w:top w:val="none" w:sz="0" w:space="0" w:color="auto"/>
                    <w:left w:val="none" w:sz="0" w:space="0" w:color="auto"/>
                    <w:bottom w:val="none" w:sz="0" w:space="0" w:color="auto"/>
                    <w:right w:val="none" w:sz="0" w:space="0" w:color="auto"/>
                  </w:divBdr>
                  <w:divsChild>
                    <w:div w:id="1228875889">
                      <w:marLeft w:val="0"/>
                      <w:marRight w:val="0"/>
                      <w:marTop w:val="0"/>
                      <w:marBottom w:val="480"/>
                      <w:divBdr>
                        <w:top w:val="none" w:sz="0" w:space="0" w:color="auto"/>
                        <w:left w:val="none" w:sz="0" w:space="0" w:color="auto"/>
                        <w:bottom w:val="none" w:sz="0" w:space="0" w:color="auto"/>
                        <w:right w:val="none" w:sz="0" w:space="0" w:color="auto"/>
                      </w:divBdr>
                    </w:div>
                  </w:divsChild>
                </w:div>
                <w:div w:id="914437646">
                  <w:marLeft w:val="0"/>
                  <w:marRight w:val="0"/>
                  <w:marTop w:val="0"/>
                  <w:marBottom w:val="0"/>
                  <w:divBdr>
                    <w:top w:val="none" w:sz="0" w:space="0" w:color="auto"/>
                    <w:left w:val="none" w:sz="0" w:space="0" w:color="auto"/>
                    <w:bottom w:val="none" w:sz="0" w:space="0" w:color="auto"/>
                    <w:right w:val="none" w:sz="0" w:space="0" w:color="auto"/>
                  </w:divBdr>
                  <w:divsChild>
                    <w:div w:id="567571789">
                      <w:marLeft w:val="0"/>
                      <w:marRight w:val="0"/>
                      <w:marTop w:val="0"/>
                      <w:marBottom w:val="480"/>
                      <w:divBdr>
                        <w:top w:val="none" w:sz="0" w:space="0" w:color="auto"/>
                        <w:left w:val="none" w:sz="0" w:space="0" w:color="auto"/>
                        <w:bottom w:val="none" w:sz="0" w:space="0" w:color="auto"/>
                        <w:right w:val="none" w:sz="0" w:space="0" w:color="auto"/>
                      </w:divBdr>
                    </w:div>
                  </w:divsChild>
                </w:div>
                <w:div w:id="646974277">
                  <w:marLeft w:val="0"/>
                  <w:marRight w:val="0"/>
                  <w:marTop w:val="0"/>
                  <w:marBottom w:val="0"/>
                  <w:divBdr>
                    <w:top w:val="none" w:sz="0" w:space="0" w:color="auto"/>
                    <w:left w:val="none" w:sz="0" w:space="0" w:color="auto"/>
                    <w:bottom w:val="none" w:sz="0" w:space="0" w:color="auto"/>
                    <w:right w:val="none" w:sz="0" w:space="0" w:color="auto"/>
                  </w:divBdr>
                  <w:divsChild>
                    <w:div w:id="1189872915">
                      <w:marLeft w:val="0"/>
                      <w:marRight w:val="0"/>
                      <w:marTop w:val="0"/>
                      <w:marBottom w:val="480"/>
                      <w:divBdr>
                        <w:top w:val="none" w:sz="0" w:space="0" w:color="auto"/>
                        <w:left w:val="none" w:sz="0" w:space="0" w:color="auto"/>
                        <w:bottom w:val="none" w:sz="0" w:space="0" w:color="auto"/>
                        <w:right w:val="none" w:sz="0" w:space="0" w:color="auto"/>
                      </w:divBdr>
                    </w:div>
                  </w:divsChild>
                </w:div>
                <w:div w:id="1114980384">
                  <w:marLeft w:val="0"/>
                  <w:marRight w:val="0"/>
                  <w:marTop w:val="0"/>
                  <w:marBottom w:val="0"/>
                  <w:divBdr>
                    <w:top w:val="none" w:sz="0" w:space="0" w:color="auto"/>
                    <w:left w:val="none" w:sz="0" w:space="0" w:color="auto"/>
                    <w:bottom w:val="none" w:sz="0" w:space="0" w:color="auto"/>
                    <w:right w:val="none" w:sz="0" w:space="0" w:color="auto"/>
                  </w:divBdr>
                  <w:divsChild>
                    <w:div w:id="1644042310">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sChild>
    </w:div>
    <w:div w:id="1967271335">
      <w:bodyDiv w:val="1"/>
      <w:marLeft w:val="0"/>
      <w:marRight w:val="0"/>
      <w:marTop w:val="0"/>
      <w:marBottom w:val="0"/>
      <w:divBdr>
        <w:top w:val="none" w:sz="0" w:space="0" w:color="auto"/>
        <w:left w:val="none" w:sz="0" w:space="0" w:color="auto"/>
        <w:bottom w:val="none" w:sz="0" w:space="0" w:color="auto"/>
        <w:right w:val="none" w:sz="0" w:space="0" w:color="auto"/>
      </w:divBdr>
      <w:divsChild>
        <w:div w:id="2067219345">
          <w:marLeft w:val="0"/>
          <w:marRight w:val="0"/>
          <w:marTop w:val="0"/>
          <w:marBottom w:val="0"/>
          <w:divBdr>
            <w:top w:val="none" w:sz="0" w:space="0" w:color="auto"/>
            <w:left w:val="none" w:sz="0" w:space="0" w:color="auto"/>
            <w:bottom w:val="none" w:sz="0" w:space="0" w:color="auto"/>
            <w:right w:val="none" w:sz="0" w:space="0" w:color="auto"/>
          </w:divBdr>
          <w:divsChild>
            <w:div w:id="1628658120">
              <w:marLeft w:val="-75"/>
              <w:marRight w:val="-75"/>
              <w:marTop w:val="0"/>
              <w:marBottom w:val="0"/>
              <w:divBdr>
                <w:top w:val="none" w:sz="0" w:space="0" w:color="auto"/>
                <w:left w:val="none" w:sz="0" w:space="0" w:color="auto"/>
                <w:bottom w:val="none" w:sz="0" w:space="0" w:color="auto"/>
                <w:right w:val="none" w:sz="0" w:space="0" w:color="auto"/>
              </w:divBdr>
              <w:divsChild>
                <w:div w:id="748965718">
                  <w:marLeft w:val="0"/>
                  <w:marRight w:val="0"/>
                  <w:marTop w:val="0"/>
                  <w:marBottom w:val="0"/>
                  <w:divBdr>
                    <w:top w:val="none" w:sz="0" w:space="0" w:color="auto"/>
                    <w:left w:val="none" w:sz="0" w:space="0" w:color="auto"/>
                    <w:bottom w:val="none" w:sz="0" w:space="0" w:color="auto"/>
                    <w:right w:val="none" w:sz="0" w:space="0" w:color="auto"/>
                  </w:divBdr>
                  <w:divsChild>
                    <w:div w:id="59331358">
                      <w:marLeft w:val="0"/>
                      <w:marRight w:val="0"/>
                      <w:marTop w:val="0"/>
                      <w:marBottom w:val="0"/>
                      <w:divBdr>
                        <w:top w:val="none" w:sz="0" w:space="0" w:color="auto"/>
                        <w:left w:val="none" w:sz="0" w:space="0" w:color="auto"/>
                        <w:bottom w:val="none" w:sz="0" w:space="0" w:color="auto"/>
                        <w:right w:val="none" w:sz="0" w:space="0" w:color="auto"/>
                      </w:divBdr>
                    </w:div>
                    <w:div w:id="1092045186">
                      <w:marLeft w:val="0"/>
                      <w:marRight w:val="0"/>
                      <w:marTop w:val="0"/>
                      <w:marBottom w:val="75"/>
                      <w:divBdr>
                        <w:top w:val="none" w:sz="0" w:space="0" w:color="auto"/>
                        <w:left w:val="none" w:sz="0" w:space="0" w:color="auto"/>
                        <w:bottom w:val="none" w:sz="0" w:space="0" w:color="auto"/>
                        <w:right w:val="none" w:sz="0" w:space="0" w:color="auto"/>
                      </w:divBdr>
                    </w:div>
                  </w:divsChild>
                </w:div>
                <w:div w:id="1793786396">
                  <w:marLeft w:val="0"/>
                  <w:marRight w:val="0"/>
                  <w:marTop w:val="0"/>
                  <w:marBottom w:val="0"/>
                  <w:divBdr>
                    <w:top w:val="none" w:sz="0" w:space="0" w:color="auto"/>
                    <w:left w:val="none" w:sz="0" w:space="0" w:color="auto"/>
                    <w:bottom w:val="none" w:sz="0" w:space="0" w:color="auto"/>
                    <w:right w:val="none" w:sz="0" w:space="0" w:color="auto"/>
                  </w:divBdr>
                  <w:divsChild>
                    <w:div w:id="850948020">
                      <w:marLeft w:val="0"/>
                      <w:marRight w:val="0"/>
                      <w:marTop w:val="0"/>
                      <w:marBottom w:val="0"/>
                      <w:divBdr>
                        <w:top w:val="none" w:sz="0" w:space="0" w:color="auto"/>
                        <w:left w:val="none" w:sz="0" w:space="0" w:color="auto"/>
                        <w:bottom w:val="none" w:sz="0" w:space="0" w:color="auto"/>
                        <w:right w:val="none" w:sz="0" w:space="0" w:color="auto"/>
                      </w:divBdr>
                    </w:div>
                    <w:div w:id="2011063506">
                      <w:marLeft w:val="0"/>
                      <w:marRight w:val="0"/>
                      <w:marTop w:val="0"/>
                      <w:marBottom w:val="75"/>
                      <w:divBdr>
                        <w:top w:val="none" w:sz="0" w:space="0" w:color="auto"/>
                        <w:left w:val="none" w:sz="0" w:space="0" w:color="auto"/>
                        <w:bottom w:val="none" w:sz="0" w:space="0" w:color="auto"/>
                        <w:right w:val="none" w:sz="0" w:space="0" w:color="auto"/>
                      </w:divBdr>
                    </w:div>
                  </w:divsChild>
                </w:div>
                <w:div w:id="1722361304">
                  <w:marLeft w:val="0"/>
                  <w:marRight w:val="0"/>
                  <w:marTop w:val="0"/>
                  <w:marBottom w:val="0"/>
                  <w:divBdr>
                    <w:top w:val="none" w:sz="0" w:space="0" w:color="auto"/>
                    <w:left w:val="none" w:sz="0" w:space="0" w:color="auto"/>
                    <w:bottom w:val="none" w:sz="0" w:space="0" w:color="auto"/>
                    <w:right w:val="none" w:sz="0" w:space="0" w:color="auto"/>
                  </w:divBdr>
                  <w:divsChild>
                    <w:div w:id="1976182213">
                      <w:marLeft w:val="0"/>
                      <w:marRight w:val="0"/>
                      <w:marTop w:val="0"/>
                      <w:marBottom w:val="0"/>
                      <w:divBdr>
                        <w:top w:val="none" w:sz="0" w:space="0" w:color="auto"/>
                        <w:left w:val="none" w:sz="0" w:space="0" w:color="auto"/>
                        <w:bottom w:val="none" w:sz="0" w:space="0" w:color="auto"/>
                        <w:right w:val="none" w:sz="0" w:space="0" w:color="auto"/>
                      </w:divBdr>
                    </w:div>
                    <w:div w:id="3955942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994845130">
          <w:marLeft w:val="0"/>
          <w:marRight w:val="0"/>
          <w:marTop w:val="0"/>
          <w:marBottom w:val="240"/>
          <w:divBdr>
            <w:top w:val="single" w:sz="6" w:space="8" w:color="AAAAAA"/>
            <w:left w:val="single" w:sz="6" w:space="8" w:color="AAAAAA"/>
            <w:bottom w:val="single" w:sz="6" w:space="8" w:color="AAAAAA"/>
            <w:right w:val="single" w:sz="6" w:space="8" w:color="AAAAAA"/>
          </w:divBdr>
          <w:divsChild>
            <w:div w:id="858815458">
              <w:marLeft w:val="0"/>
              <w:marRight w:val="0"/>
              <w:marTop w:val="0"/>
              <w:marBottom w:val="0"/>
              <w:divBdr>
                <w:top w:val="none" w:sz="0" w:space="0" w:color="auto"/>
                <w:left w:val="none" w:sz="0" w:space="0" w:color="auto"/>
                <w:bottom w:val="none" w:sz="0" w:space="0" w:color="auto"/>
                <w:right w:val="none" w:sz="0" w:space="0" w:color="auto"/>
              </w:divBdr>
            </w:div>
          </w:divsChild>
        </w:div>
        <w:div w:id="1190949280">
          <w:marLeft w:val="0"/>
          <w:marRight w:val="0"/>
          <w:marTop w:val="0"/>
          <w:marBottom w:val="478"/>
          <w:divBdr>
            <w:top w:val="none" w:sz="0" w:space="0" w:color="auto"/>
            <w:left w:val="none" w:sz="0" w:space="0" w:color="auto"/>
            <w:bottom w:val="none" w:sz="0" w:space="0" w:color="auto"/>
            <w:right w:val="none" w:sz="0" w:space="0" w:color="auto"/>
          </w:divBdr>
        </w:div>
        <w:div w:id="970406784">
          <w:marLeft w:val="0"/>
          <w:marRight w:val="0"/>
          <w:marTop w:val="0"/>
          <w:marBottom w:val="0"/>
          <w:divBdr>
            <w:top w:val="none" w:sz="0" w:space="0" w:color="auto"/>
            <w:left w:val="none" w:sz="0" w:space="0" w:color="auto"/>
            <w:bottom w:val="none" w:sz="0" w:space="0" w:color="auto"/>
            <w:right w:val="none" w:sz="0" w:space="0" w:color="auto"/>
          </w:divBdr>
        </w:div>
        <w:div w:id="1173187272">
          <w:marLeft w:val="0"/>
          <w:marRight w:val="0"/>
          <w:marTop w:val="0"/>
          <w:marBottom w:val="478"/>
          <w:divBdr>
            <w:top w:val="none" w:sz="0" w:space="0" w:color="auto"/>
            <w:left w:val="none" w:sz="0" w:space="0" w:color="auto"/>
            <w:bottom w:val="none" w:sz="0" w:space="0" w:color="auto"/>
            <w:right w:val="none" w:sz="0" w:space="0" w:color="auto"/>
          </w:divBdr>
        </w:div>
        <w:div w:id="1841768980">
          <w:marLeft w:val="0"/>
          <w:marRight w:val="0"/>
          <w:marTop w:val="0"/>
          <w:marBottom w:val="0"/>
          <w:divBdr>
            <w:top w:val="none" w:sz="0" w:space="0" w:color="auto"/>
            <w:left w:val="none" w:sz="0" w:space="0" w:color="auto"/>
            <w:bottom w:val="none" w:sz="0" w:space="0" w:color="auto"/>
            <w:right w:val="none" w:sz="0" w:space="0" w:color="auto"/>
          </w:divBdr>
        </w:div>
        <w:div w:id="1569609686">
          <w:marLeft w:val="0"/>
          <w:marRight w:val="0"/>
          <w:marTop w:val="0"/>
          <w:marBottom w:val="478"/>
          <w:divBdr>
            <w:top w:val="none" w:sz="0" w:space="0" w:color="auto"/>
            <w:left w:val="none" w:sz="0" w:space="0" w:color="auto"/>
            <w:bottom w:val="none" w:sz="0" w:space="0" w:color="auto"/>
            <w:right w:val="none" w:sz="0" w:space="0" w:color="auto"/>
          </w:divBdr>
        </w:div>
        <w:div w:id="1194001147">
          <w:marLeft w:val="0"/>
          <w:marRight w:val="0"/>
          <w:marTop w:val="0"/>
          <w:marBottom w:val="478"/>
          <w:divBdr>
            <w:top w:val="none" w:sz="0" w:space="0" w:color="auto"/>
            <w:left w:val="none" w:sz="0" w:space="0" w:color="auto"/>
            <w:bottom w:val="none" w:sz="0" w:space="0" w:color="auto"/>
            <w:right w:val="none" w:sz="0" w:space="0" w:color="auto"/>
          </w:divBdr>
        </w:div>
        <w:div w:id="609774113">
          <w:marLeft w:val="0"/>
          <w:marRight w:val="0"/>
          <w:marTop w:val="0"/>
          <w:marBottom w:val="0"/>
          <w:divBdr>
            <w:top w:val="none" w:sz="0" w:space="0" w:color="auto"/>
            <w:left w:val="none" w:sz="0" w:space="0" w:color="auto"/>
            <w:bottom w:val="none" w:sz="0" w:space="0" w:color="auto"/>
            <w:right w:val="none" w:sz="0" w:space="0" w:color="auto"/>
          </w:divBdr>
        </w:div>
        <w:div w:id="1907907977">
          <w:marLeft w:val="0"/>
          <w:marRight w:val="0"/>
          <w:marTop w:val="0"/>
          <w:marBottom w:val="0"/>
          <w:divBdr>
            <w:top w:val="none" w:sz="0" w:space="0" w:color="auto"/>
            <w:left w:val="none" w:sz="0" w:space="0" w:color="auto"/>
            <w:bottom w:val="none" w:sz="0" w:space="0" w:color="auto"/>
            <w:right w:val="none" w:sz="0" w:space="0" w:color="auto"/>
          </w:divBdr>
          <w:divsChild>
            <w:div w:id="154684297">
              <w:marLeft w:val="-75"/>
              <w:marRight w:val="-75"/>
              <w:marTop w:val="0"/>
              <w:marBottom w:val="0"/>
              <w:divBdr>
                <w:top w:val="none" w:sz="0" w:space="0" w:color="auto"/>
                <w:left w:val="none" w:sz="0" w:space="0" w:color="auto"/>
                <w:bottom w:val="none" w:sz="0" w:space="0" w:color="auto"/>
                <w:right w:val="none" w:sz="0" w:space="0" w:color="auto"/>
              </w:divBdr>
              <w:divsChild>
                <w:div w:id="98453243">
                  <w:marLeft w:val="0"/>
                  <w:marRight w:val="0"/>
                  <w:marTop w:val="0"/>
                  <w:marBottom w:val="0"/>
                  <w:divBdr>
                    <w:top w:val="none" w:sz="0" w:space="0" w:color="auto"/>
                    <w:left w:val="none" w:sz="0" w:space="0" w:color="auto"/>
                    <w:bottom w:val="none" w:sz="0" w:space="0" w:color="auto"/>
                    <w:right w:val="none" w:sz="0" w:space="0" w:color="auto"/>
                  </w:divBdr>
                  <w:divsChild>
                    <w:div w:id="286401155">
                      <w:marLeft w:val="0"/>
                      <w:marRight w:val="0"/>
                      <w:marTop w:val="0"/>
                      <w:marBottom w:val="0"/>
                      <w:divBdr>
                        <w:top w:val="none" w:sz="0" w:space="0" w:color="auto"/>
                        <w:left w:val="none" w:sz="0" w:space="0" w:color="auto"/>
                        <w:bottom w:val="none" w:sz="0" w:space="0" w:color="auto"/>
                        <w:right w:val="none" w:sz="0" w:space="0" w:color="auto"/>
                      </w:divBdr>
                    </w:div>
                    <w:div w:id="491914854">
                      <w:marLeft w:val="0"/>
                      <w:marRight w:val="0"/>
                      <w:marTop w:val="0"/>
                      <w:marBottom w:val="75"/>
                      <w:divBdr>
                        <w:top w:val="none" w:sz="0" w:space="0" w:color="auto"/>
                        <w:left w:val="none" w:sz="0" w:space="0" w:color="auto"/>
                        <w:bottom w:val="none" w:sz="0" w:space="0" w:color="auto"/>
                        <w:right w:val="none" w:sz="0" w:space="0" w:color="auto"/>
                      </w:divBdr>
                    </w:div>
                  </w:divsChild>
                </w:div>
                <w:div w:id="666906048">
                  <w:marLeft w:val="0"/>
                  <w:marRight w:val="0"/>
                  <w:marTop w:val="0"/>
                  <w:marBottom w:val="0"/>
                  <w:divBdr>
                    <w:top w:val="none" w:sz="0" w:space="0" w:color="auto"/>
                    <w:left w:val="none" w:sz="0" w:space="0" w:color="auto"/>
                    <w:bottom w:val="none" w:sz="0" w:space="0" w:color="auto"/>
                    <w:right w:val="none" w:sz="0" w:space="0" w:color="auto"/>
                  </w:divBdr>
                  <w:divsChild>
                    <w:div w:id="981694906">
                      <w:marLeft w:val="0"/>
                      <w:marRight w:val="0"/>
                      <w:marTop w:val="0"/>
                      <w:marBottom w:val="0"/>
                      <w:divBdr>
                        <w:top w:val="none" w:sz="0" w:space="0" w:color="auto"/>
                        <w:left w:val="none" w:sz="0" w:space="0" w:color="auto"/>
                        <w:bottom w:val="none" w:sz="0" w:space="0" w:color="auto"/>
                        <w:right w:val="none" w:sz="0" w:space="0" w:color="auto"/>
                      </w:divBdr>
                    </w:div>
                    <w:div w:id="1974099265">
                      <w:marLeft w:val="0"/>
                      <w:marRight w:val="0"/>
                      <w:marTop w:val="0"/>
                      <w:marBottom w:val="75"/>
                      <w:divBdr>
                        <w:top w:val="none" w:sz="0" w:space="0" w:color="auto"/>
                        <w:left w:val="none" w:sz="0" w:space="0" w:color="auto"/>
                        <w:bottom w:val="none" w:sz="0" w:space="0" w:color="auto"/>
                        <w:right w:val="none" w:sz="0" w:space="0" w:color="auto"/>
                      </w:divBdr>
                    </w:div>
                  </w:divsChild>
                </w:div>
                <w:div w:id="1899634066">
                  <w:marLeft w:val="0"/>
                  <w:marRight w:val="0"/>
                  <w:marTop w:val="0"/>
                  <w:marBottom w:val="0"/>
                  <w:divBdr>
                    <w:top w:val="none" w:sz="0" w:space="0" w:color="auto"/>
                    <w:left w:val="none" w:sz="0" w:space="0" w:color="auto"/>
                    <w:bottom w:val="none" w:sz="0" w:space="0" w:color="auto"/>
                    <w:right w:val="none" w:sz="0" w:space="0" w:color="auto"/>
                  </w:divBdr>
                  <w:divsChild>
                    <w:div w:id="638150847">
                      <w:marLeft w:val="0"/>
                      <w:marRight w:val="0"/>
                      <w:marTop w:val="0"/>
                      <w:marBottom w:val="0"/>
                      <w:divBdr>
                        <w:top w:val="none" w:sz="0" w:space="0" w:color="auto"/>
                        <w:left w:val="none" w:sz="0" w:space="0" w:color="auto"/>
                        <w:bottom w:val="none" w:sz="0" w:space="0" w:color="auto"/>
                        <w:right w:val="none" w:sz="0" w:space="0" w:color="auto"/>
                      </w:divBdr>
                    </w:div>
                    <w:div w:id="47225761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91029470">
          <w:marLeft w:val="0"/>
          <w:marRight w:val="0"/>
          <w:marTop w:val="0"/>
          <w:marBottom w:val="478"/>
          <w:divBdr>
            <w:top w:val="none" w:sz="0" w:space="0" w:color="auto"/>
            <w:left w:val="none" w:sz="0" w:space="0" w:color="auto"/>
            <w:bottom w:val="none" w:sz="0" w:space="0" w:color="auto"/>
            <w:right w:val="none" w:sz="0" w:space="0" w:color="auto"/>
          </w:divBdr>
        </w:div>
        <w:div w:id="873420006">
          <w:marLeft w:val="0"/>
          <w:marRight w:val="0"/>
          <w:marTop w:val="0"/>
          <w:marBottom w:val="0"/>
          <w:divBdr>
            <w:top w:val="none" w:sz="0" w:space="0" w:color="auto"/>
            <w:left w:val="none" w:sz="0" w:space="0" w:color="auto"/>
            <w:bottom w:val="none" w:sz="0" w:space="0" w:color="auto"/>
            <w:right w:val="none" w:sz="0" w:space="0" w:color="auto"/>
          </w:divBdr>
        </w:div>
        <w:div w:id="338968956">
          <w:marLeft w:val="0"/>
          <w:marRight w:val="0"/>
          <w:marTop w:val="0"/>
          <w:marBottom w:val="478"/>
          <w:divBdr>
            <w:top w:val="none" w:sz="0" w:space="0" w:color="auto"/>
            <w:left w:val="none" w:sz="0" w:space="0" w:color="auto"/>
            <w:bottom w:val="none" w:sz="0" w:space="0" w:color="auto"/>
            <w:right w:val="none" w:sz="0" w:space="0" w:color="auto"/>
          </w:divBdr>
        </w:div>
        <w:div w:id="1561012625">
          <w:marLeft w:val="0"/>
          <w:marRight w:val="0"/>
          <w:marTop w:val="0"/>
          <w:marBottom w:val="478"/>
          <w:divBdr>
            <w:top w:val="none" w:sz="0" w:space="0" w:color="auto"/>
            <w:left w:val="none" w:sz="0" w:space="0" w:color="auto"/>
            <w:bottom w:val="none" w:sz="0" w:space="0" w:color="auto"/>
            <w:right w:val="none" w:sz="0" w:space="0" w:color="auto"/>
          </w:divBdr>
        </w:div>
        <w:div w:id="860975412">
          <w:marLeft w:val="0"/>
          <w:marRight w:val="0"/>
          <w:marTop w:val="0"/>
          <w:marBottom w:val="478"/>
          <w:divBdr>
            <w:top w:val="none" w:sz="0" w:space="0" w:color="auto"/>
            <w:left w:val="none" w:sz="0" w:space="0" w:color="auto"/>
            <w:bottom w:val="none" w:sz="0" w:space="0" w:color="auto"/>
            <w:right w:val="none" w:sz="0" w:space="0" w:color="auto"/>
          </w:divBdr>
        </w:div>
        <w:div w:id="253053178">
          <w:marLeft w:val="0"/>
          <w:marRight w:val="0"/>
          <w:marTop w:val="0"/>
          <w:marBottom w:val="478"/>
          <w:divBdr>
            <w:top w:val="none" w:sz="0" w:space="0" w:color="auto"/>
            <w:left w:val="none" w:sz="0" w:space="0" w:color="auto"/>
            <w:bottom w:val="none" w:sz="0" w:space="0" w:color="auto"/>
            <w:right w:val="none" w:sz="0" w:space="0" w:color="auto"/>
          </w:divBdr>
        </w:div>
        <w:div w:id="954094882">
          <w:marLeft w:val="0"/>
          <w:marRight w:val="0"/>
          <w:marTop w:val="0"/>
          <w:marBottom w:val="0"/>
          <w:divBdr>
            <w:top w:val="none" w:sz="0" w:space="0" w:color="auto"/>
            <w:left w:val="none" w:sz="0" w:space="0" w:color="auto"/>
            <w:bottom w:val="none" w:sz="0" w:space="0" w:color="auto"/>
            <w:right w:val="none" w:sz="0" w:space="0" w:color="auto"/>
          </w:divBdr>
          <w:divsChild>
            <w:div w:id="423913621">
              <w:marLeft w:val="-75"/>
              <w:marRight w:val="-75"/>
              <w:marTop w:val="0"/>
              <w:marBottom w:val="0"/>
              <w:divBdr>
                <w:top w:val="none" w:sz="0" w:space="0" w:color="auto"/>
                <w:left w:val="none" w:sz="0" w:space="0" w:color="auto"/>
                <w:bottom w:val="none" w:sz="0" w:space="0" w:color="auto"/>
                <w:right w:val="none" w:sz="0" w:space="0" w:color="auto"/>
              </w:divBdr>
              <w:divsChild>
                <w:div w:id="1412778813">
                  <w:marLeft w:val="0"/>
                  <w:marRight w:val="0"/>
                  <w:marTop w:val="0"/>
                  <w:marBottom w:val="0"/>
                  <w:divBdr>
                    <w:top w:val="none" w:sz="0" w:space="0" w:color="auto"/>
                    <w:left w:val="none" w:sz="0" w:space="0" w:color="auto"/>
                    <w:bottom w:val="none" w:sz="0" w:space="0" w:color="auto"/>
                    <w:right w:val="none" w:sz="0" w:space="0" w:color="auto"/>
                  </w:divBdr>
                  <w:divsChild>
                    <w:div w:id="1106072598">
                      <w:marLeft w:val="0"/>
                      <w:marRight w:val="0"/>
                      <w:marTop w:val="0"/>
                      <w:marBottom w:val="0"/>
                      <w:divBdr>
                        <w:top w:val="none" w:sz="0" w:space="0" w:color="auto"/>
                        <w:left w:val="none" w:sz="0" w:space="0" w:color="auto"/>
                        <w:bottom w:val="none" w:sz="0" w:space="0" w:color="auto"/>
                        <w:right w:val="none" w:sz="0" w:space="0" w:color="auto"/>
                      </w:divBdr>
                    </w:div>
                    <w:div w:id="1576090924">
                      <w:marLeft w:val="0"/>
                      <w:marRight w:val="0"/>
                      <w:marTop w:val="0"/>
                      <w:marBottom w:val="75"/>
                      <w:divBdr>
                        <w:top w:val="none" w:sz="0" w:space="0" w:color="auto"/>
                        <w:left w:val="none" w:sz="0" w:space="0" w:color="auto"/>
                        <w:bottom w:val="none" w:sz="0" w:space="0" w:color="auto"/>
                        <w:right w:val="none" w:sz="0" w:space="0" w:color="auto"/>
                      </w:divBdr>
                    </w:div>
                  </w:divsChild>
                </w:div>
                <w:div w:id="726533179">
                  <w:marLeft w:val="0"/>
                  <w:marRight w:val="0"/>
                  <w:marTop w:val="0"/>
                  <w:marBottom w:val="0"/>
                  <w:divBdr>
                    <w:top w:val="none" w:sz="0" w:space="0" w:color="auto"/>
                    <w:left w:val="none" w:sz="0" w:space="0" w:color="auto"/>
                    <w:bottom w:val="none" w:sz="0" w:space="0" w:color="auto"/>
                    <w:right w:val="none" w:sz="0" w:space="0" w:color="auto"/>
                  </w:divBdr>
                  <w:divsChild>
                    <w:div w:id="279531361">
                      <w:marLeft w:val="0"/>
                      <w:marRight w:val="0"/>
                      <w:marTop w:val="0"/>
                      <w:marBottom w:val="0"/>
                      <w:divBdr>
                        <w:top w:val="none" w:sz="0" w:space="0" w:color="auto"/>
                        <w:left w:val="none" w:sz="0" w:space="0" w:color="auto"/>
                        <w:bottom w:val="none" w:sz="0" w:space="0" w:color="auto"/>
                        <w:right w:val="none" w:sz="0" w:space="0" w:color="auto"/>
                      </w:divBdr>
                    </w:div>
                    <w:div w:id="1689718306">
                      <w:marLeft w:val="0"/>
                      <w:marRight w:val="0"/>
                      <w:marTop w:val="0"/>
                      <w:marBottom w:val="75"/>
                      <w:divBdr>
                        <w:top w:val="none" w:sz="0" w:space="0" w:color="auto"/>
                        <w:left w:val="none" w:sz="0" w:space="0" w:color="auto"/>
                        <w:bottom w:val="none" w:sz="0" w:space="0" w:color="auto"/>
                        <w:right w:val="none" w:sz="0" w:space="0" w:color="auto"/>
                      </w:divBdr>
                    </w:div>
                  </w:divsChild>
                </w:div>
                <w:div w:id="2086026865">
                  <w:marLeft w:val="0"/>
                  <w:marRight w:val="0"/>
                  <w:marTop w:val="0"/>
                  <w:marBottom w:val="0"/>
                  <w:divBdr>
                    <w:top w:val="none" w:sz="0" w:space="0" w:color="auto"/>
                    <w:left w:val="none" w:sz="0" w:space="0" w:color="auto"/>
                    <w:bottom w:val="none" w:sz="0" w:space="0" w:color="auto"/>
                    <w:right w:val="none" w:sz="0" w:space="0" w:color="auto"/>
                  </w:divBdr>
                  <w:divsChild>
                    <w:div w:id="1152481721">
                      <w:marLeft w:val="0"/>
                      <w:marRight w:val="0"/>
                      <w:marTop w:val="0"/>
                      <w:marBottom w:val="0"/>
                      <w:divBdr>
                        <w:top w:val="none" w:sz="0" w:space="0" w:color="auto"/>
                        <w:left w:val="none" w:sz="0" w:space="0" w:color="auto"/>
                        <w:bottom w:val="none" w:sz="0" w:space="0" w:color="auto"/>
                        <w:right w:val="none" w:sz="0" w:space="0" w:color="auto"/>
                      </w:divBdr>
                    </w:div>
                    <w:div w:id="1349333616">
                      <w:marLeft w:val="0"/>
                      <w:marRight w:val="0"/>
                      <w:marTop w:val="0"/>
                      <w:marBottom w:val="75"/>
                      <w:divBdr>
                        <w:top w:val="none" w:sz="0" w:space="0" w:color="auto"/>
                        <w:left w:val="none" w:sz="0" w:space="0" w:color="auto"/>
                        <w:bottom w:val="none" w:sz="0" w:space="0" w:color="auto"/>
                        <w:right w:val="none" w:sz="0" w:space="0" w:color="auto"/>
                      </w:divBdr>
                    </w:div>
                  </w:divsChild>
                </w:div>
                <w:div w:id="1421491806">
                  <w:marLeft w:val="0"/>
                  <w:marRight w:val="0"/>
                  <w:marTop w:val="0"/>
                  <w:marBottom w:val="0"/>
                  <w:divBdr>
                    <w:top w:val="none" w:sz="0" w:space="0" w:color="auto"/>
                    <w:left w:val="none" w:sz="0" w:space="0" w:color="auto"/>
                    <w:bottom w:val="none" w:sz="0" w:space="0" w:color="auto"/>
                    <w:right w:val="none" w:sz="0" w:space="0" w:color="auto"/>
                  </w:divBdr>
                  <w:divsChild>
                    <w:div w:id="77600332">
                      <w:marLeft w:val="0"/>
                      <w:marRight w:val="0"/>
                      <w:marTop w:val="0"/>
                      <w:marBottom w:val="0"/>
                      <w:divBdr>
                        <w:top w:val="none" w:sz="0" w:space="0" w:color="auto"/>
                        <w:left w:val="none" w:sz="0" w:space="0" w:color="auto"/>
                        <w:bottom w:val="none" w:sz="0" w:space="0" w:color="auto"/>
                        <w:right w:val="none" w:sz="0" w:space="0" w:color="auto"/>
                      </w:divBdr>
                    </w:div>
                    <w:div w:id="1928423400">
                      <w:marLeft w:val="0"/>
                      <w:marRight w:val="0"/>
                      <w:marTop w:val="0"/>
                      <w:marBottom w:val="75"/>
                      <w:divBdr>
                        <w:top w:val="none" w:sz="0" w:space="0" w:color="auto"/>
                        <w:left w:val="none" w:sz="0" w:space="0" w:color="auto"/>
                        <w:bottom w:val="none" w:sz="0" w:space="0" w:color="auto"/>
                        <w:right w:val="none" w:sz="0" w:space="0" w:color="auto"/>
                      </w:divBdr>
                    </w:div>
                  </w:divsChild>
                </w:div>
                <w:div w:id="1566138392">
                  <w:marLeft w:val="0"/>
                  <w:marRight w:val="0"/>
                  <w:marTop w:val="0"/>
                  <w:marBottom w:val="0"/>
                  <w:divBdr>
                    <w:top w:val="none" w:sz="0" w:space="0" w:color="auto"/>
                    <w:left w:val="none" w:sz="0" w:space="0" w:color="auto"/>
                    <w:bottom w:val="none" w:sz="0" w:space="0" w:color="auto"/>
                    <w:right w:val="none" w:sz="0" w:space="0" w:color="auto"/>
                  </w:divBdr>
                  <w:divsChild>
                    <w:div w:id="843281290">
                      <w:marLeft w:val="0"/>
                      <w:marRight w:val="0"/>
                      <w:marTop w:val="0"/>
                      <w:marBottom w:val="0"/>
                      <w:divBdr>
                        <w:top w:val="none" w:sz="0" w:space="0" w:color="auto"/>
                        <w:left w:val="none" w:sz="0" w:space="0" w:color="auto"/>
                        <w:bottom w:val="none" w:sz="0" w:space="0" w:color="auto"/>
                        <w:right w:val="none" w:sz="0" w:space="0" w:color="auto"/>
                      </w:divBdr>
                    </w:div>
                    <w:div w:id="525411783">
                      <w:marLeft w:val="0"/>
                      <w:marRight w:val="0"/>
                      <w:marTop w:val="0"/>
                      <w:marBottom w:val="75"/>
                      <w:divBdr>
                        <w:top w:val="none" w:sz="0" w:space="0" w:color="auto"/>
                        <w:left w:val="none" w:sz="0" w:space="0" w:color="auto"/>
                        <w:bottom w:val="none" w:sz="0" w:space="0" w:color="auto"/>
                        <w:right w:val="none" w:sz="0" w:space="0" w:color="auto"/>
                      </w:divBdr>
                    </w:div>
                  </w:divsChild>
                </w:div>
                <w:div w:id="1527595467">
                  <w:marLeft w:val="0"/>
                  <w:marRight w:val="0"/>
                  <w:marTop w:val="0"/>
                  <w:marBottom w:val="0"/>
                  <w:divBdr>
                    <w:top w:val="none" w:sz="0" w:space="0" w:color="auto"/>
                    <w:left w:val="none" w:sz="0" w:space="0" w:color="auto"/>
                    <w:bottom w:val="none" w:sz="0" w:space="0" w:color="auto"/>
                    <w:right w:val="none" w:sz="0" w:space="0" w:color="auto"/>
                  </w:divBdr>
                  <w:divsChild>
                    <w:div w:id="762839251">
                      <w:marLeft w:val="0"/>
                      <w:marRight w:val="0"/>
                      <w:marTop w:val="0"/>
                      <w:marBottom w:val="0"/>
                      <w:divBdr>
                        <w:top w:val="none" w:sz="0" w:space="0" w:color="auto"/>
                        <w:left w:val="none" w:sz="0" w:space="0" w:color="auto"/>
                        <w:bottom w:val="none" w:sz="0" w:space="0" w:color="auto"/>
                        <w:right w:val="none" w:sz="0" w:space="0" w:color="auto"/>
                      </w:divBdr>
                    </w:div>
                    <w:div w:id="8983704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reativecommons.org/licenses/by-sa/2.5-2.0-1.0" TargetMode="External"/><Relationship Id="rId13" Type="http://schemas.openxmlformats.org/officeDocument/2006/relationships/hyperlink" Target="https://www.sciencenews.org/article/first-pants-worn-horse-riders-3000-years-ago" TargetMode="External"/><Relationship Id="rId3" Type="http://schemas.microsoft.com/office/2007/relationships/stylesWithEffects" Target="stylesWithEffects.xml"/><Relationship Id="rId7" Type="http://schemas.openxmlformats.org/officeDocument/2006/relationships/hyperlink" Target="https://commons.wikimedia.org/w/index.php?curid=1090932" TargetMode="External"/><Relationship Id="rId12" Type="http://schemas.openxmlformats.org/officeDocument/2006/relationships/hyperlink" Target="https://historycooperative.org/the-battle-of-maratho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commons.wikimedia.org/w/index.php?curid=42209525" TargetMode="External"/><Relationship Id="rId11" Type="http://schemas.openxmlformats.org/officeDocument/2006/relationships/hyperlink" Target="https://www.worldatlas.com/articles/the-largest-countries-in-the-world-the-biggest-nations-as-determined-by-total-land-area.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worldatlas.com/articles/the-largest-countries-in-the-world-the-biggest-nations-as-determined-by-total-land-area.html" TargetMode="External"/><Relationship Id="rId4" Type="http://schemas.openxmlformats.org/officeDocument/2006/relationships/settings" Target="settings.xml"/><Relationship Id="rId9" Type="http://schemas.openxmlformats.org/officeDocument/2006/relationships/hyperlink" Target="https://dheaga01.blogspot.com/" TargetMode="External"/><Relationship Id="rId14" Type="http://schemas.openxmlformats.org/officeDocument/2006/relationships/hyperlink" Target="https://www.sundaypost.com/fp/hedgehogsare-poetry-in-mo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21</Pages>
  <Words>4441</Words>
  <Characters>25320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Pcskpt</dc:creator>
  <cp:lastModifiedBy>Pcskpt</cp:lastModifiedBy>
  <cp:revision>8</cp:revision>
  <dcterms:created xsi:type="dcterms:W3CDTF">2020-03-25T16:27:00Z</dcterms:created>
  <dcterms:modified xsi:type="dcterms:W3CDTF">2020-03-26T07:36:00Z</dcterms:modified>
</cp:coreProperties>
</file>